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EA458" w14:textId="77777777" w:rsidR="00262A08" w:rsidRDefault="00262A08"/>
    <w:p w14:paraId="7843EC1B" w14:textId="469CC383" w:rsidR="00605759" w:rsidRPr="00066B11" w:rsidRDefault="00605759" w:rsidP="00B96256">
      <w:pPr>
        <w:jc w:val="center"/>
        <w:rPr>
          <w:b/>
          <w:bCs/>
          <w:lang w:val="en"/>
        </w:rPr>
      </w:pPr>
      <w:r w:rsidRPr="00066B11">
        <w:rPr>
          <w:b/>
          <w:bCs/>
          <w:lang w:val="en"/>
        </w:rPr>
        <w:t xml:space="preserve">Phyllis </w:t>
      </w:r>
      <w:r w:rsidR="00BB7939" w:rsidRPr="00066B11">
        <w:rPr>
          <w:b/>
          <w:bCs/>
          <w:lang w:val="en"/>
        </w:rPr>
        <w:t xml:space="preserve">A. </w:t>
      </w:r>
      <w:r w:rsidRPr="00066B11">
        <w:rPr>
          <w:b/>
          <w:bCs/>
          <w:lang w:val="en"/>
        </w:rPr>
        <w:t>Richmond</w:t>
      </w:r>
      <w:r w:rsidR="00B96256" w:rsidRPr="00066B11">
        <w:rPr>
          <w:b/>
          <w:bCs/>
          <w:lang w:val="en"/>
        </w:rPr>
        <w:t xml:space="preserve"> </w:t>
      </w:r>
      <w:r w:rsidR="00BB7939" w:rsidRPr="00066B11">
        <w:rPr>
          <w:b/>
          <w:bCs/>
          <w:lang w:val="en"/>
        </w:rPr>
        <w:t>- 1921</w:t>
      </w:r>
      <w:r w:rsidR="00B96256" w:rsidRPr="00066B11">
        <w:rPr>
          <w:b/>
          <w:bCs/>
          <w:lang w:val="en"/>
        </w:rPr>
        <w:t>-1997</w:t>
      </w:r>
    </w:p>
    <w:p w14:paraId="60EA9FD2" w14:textId="77777777" w:rsidR="00B96256" w:rsidRDefault="00B96256" w:rsidP="00B96256">
      <w:pPr>
        <w:jc w:val="center"/>
        <w:rPr>
          <w:lang w:val="en"/>
        </w:rPr>
      </w:pPr>
    </w:p>
    <w:p w14:paraId="013BCA48" w14:textId="77777777" w:rsidR="00B96256" w:rsidRDefault="00B96256" w:rsidP="00605759">
      <w:pPr>
        <w:rPr>
          <w:lang w:val="en"/>
        </w:rPr>
      </w:pPr>
    </w:p>
    <w:p w14:paraId="41BC569C" w14:textId="77777777" w:rsidR="00B96256" w:rsidRPr="00605759" w:rsidRDefault="00B96256" w:rsidP="00605759"/>
    <w:p w14:paraId="12200627" w14:textId="7F6639C7" w:rsidR="00E921C2" w:rsidRDefault="00605759" w:rsidP="00605759">
      <w:pPr>
        <w:jc w:val="center"/>
      </w:pPr>
      <w:r>
        <w:rPr>
          <w:noProof/>
        </w:rPr>
        <w:drawing>
          <wp:inline distT="0" distB="0" distL="0" distR="0" wp14:anchorId="0FC38CAB" wp14:editId="00F7AAAE">
            <wp:extent cx="3443801" cy="2659380"/>
            <wp:effectExtent l="0" t="0" r="4445" b="7620"/>
            <wp:docPr id="452593700" name="Picture 1" descr="two women posing next to a pla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93700" name="Picture 1" descr="two women posing next to a plaqu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49789" cy="2664004"/>
                    </a:xfrm>
                    <a:prstGeom prst="rect">
                      <a:avLst/>
                    </a:prstGeom>
                  </pic:spPr>
                </pic:pic>
              </a:graphicData>
            </a:graphic>
          </wp:inline>
        </w:drawing>
      </w:r>
    </w:p>
    <w:p w14:paraId="0AAF4546" w14:textId="50E54C82" w:rsidR="00E921C2" w:rsidRPr="00B96256" w:rsidRDefault="00605759" w:rsidP="00B96256">
      <w:pPr>
        <w:jc w:val="center"/>
        <w:rPr>
          <w:sz w:val="20"/>
          <w:szCs w:val="20"/>
        </w:rPr>
      </w:pPr>
      <w:r w:rsidRPr="00B96256">
        <w:rPr>
          <w:sz w:val="20"/>
          <w:szCs w:val="20"/>
        </w:rPr>
        <w:t>Phyllis Richmond, receiving Award of Merit from Pauline Atherton-ASIST 1972</w:t>
      </w:r>
    </w:p>
    <w:p w14:paraId="277B3C44" w14:textId="77777777" w:rsidR="00E921C2" w:rsidRPr="00B96256" w:rsidRDefault="00E921C2" w:rsidP="00B96256">
      <w:pPr>
        <w:jc w:val="center"/>
        <w:rPr>
          <w:sz w:val="20"/>
          <w:szCs w:val="20"/>
        </w:rPr>
      </w:pPr>
    </w:p>
    <w:p w14:paraId="0536B6B7" w14:textId="77777777" w:rsidR="00E921C2" w:rsidRPr="00B96256" w:rsidRDefault="00E921C2" w:rsidP="00B96256">
      <w:pPr>
        <w:jc w:val="center"/>
        <w:rPr>
          <w:sz w:val="20"/>
          <w:szCs w:val="20"/>
        </w:rPr>
      </w:pPr>
    </w:p>
    <w:p w14:paraId="728466AE" w14:textId="1F6F204C" w:rsidR="00E921C2" w:rsidRPr="00E921C2" w:rsidRDefault="00E921C2" w:rsidP="00E921C2">
      <w:r w:rsidRPr="00E921C2">
        <w:t>Phyllis Allen Richmond (1921 – 6 October 1997) was an American historian of science, librarian, information scientist, and educator, best known for her work on classification theory, faceted classification, and early library automation.</w:t>
      </w:r>
    </w:p>
    <w:p w14:paraId="32FF79B2" w14:textId="4E40C91A" w:rsidR="00E921C2" w:rsidRDefault="00B96256" w:rsidP="00E921C2">
      <w:r>
        <w:t>She was born in Boston in 1921 and</w:t>
      </w:r>
      <w:r w:rsidR="00E921C2" w:rsidRPr="00E921C2">
        <w:t xml:space="preserve"> was raised in Rochester, New York. In 1942 she received an A.B. in history from Western Reserve University and was elected to Phi Beta Kappa. After a semester as a graduate scholar at Bryn Mawr College, she served as curator of history at the Rochester Museum of Arts and Sciences (1943–1945 and again in 1946–47).</w:t>
      </w:r>
    </w:p>
    <w:p w14:paraId="2B36FD21" w14:textId="77777777" w:rsidR="00B96256" w:rsidRDefault="00E921C2" w:rsidP="00E921C2">
      <w:r w:rsidRPr="00E921C2">
        <w:t xml:space="preserve"> She earned an A.M. in history from the University of Pennsylvania in 1946. Supported by an American Council of Learned Societies fellowship at Cornell University (1947–48) and a Bennett fellowship at Pennsylvania (1948–49)</w:t>
      </w:r>
      <w:r w:rsidR="00B96256">
        <w:t>.</w:t>
      </w:r>
    </w:p>
    <w:p w14:paraId="42456CD0" w14:textId="00046189" w:rsidR="00E921C2" w:rsidRDefault="00B96256" w:rsidP="00E921C2">
      <w:r>
        <w:t>S</w:t>
      </w:r>
      <w:r w:rsidR="00E921C2" w:rsidRPr="00E921C2">
        <w:t xml:space="preserve">he completed a Ph.D. in the history of science at the University of Pennsylvania. Her dissertation, </w:t>
      </w:r>
      <w:r w:rsidR="00E921C2" w:rsidRPr="00E921C2">
        <w:rPr>
          <w:i/>
          <w:iCs/>
        </w:rPr>
        <w:t>Americans and the Germ Theory of Disease</w:t>
      </w:r>
      <w:r w:rsidR="00E921C2" w:rsidRPr="00E921C2">
        <w:t>, examined American resistance to microbiological ideas and remained influential in the history of medicine for decades.</w:t>
      </w:r>
    </w:p>
    <w:p w14:paraId="5C6407A3" w14:textId="70745CD3" w:rsidR="00E921C2" w:rsidRPr="00E921C2" w:rsidRDefault="00E921C2" w:rsidP="00E921C2">
      <w:r w:rsidRPr="00E921C2">
        <w:t xml:space="preserve"> </w:t>
      </w:r>
      <w:r w:rsidR="00B96256">
        <w:t>Dr. Richmond</w:t>
      </w:r>
      <w:r w:rsidRPr="00E921C2">
        <w:t xml:space="preserve"> then worked as a research assistant to the director of the Institute of the History of Medicine at Johns Hopkins University. </w:t>
      </w:r>
    </w:p>
    <w:p w14:paraId="61F3089F" w14:textId="77777777" w:rsidR="00E921C2" w:rsidRDefault="00E921C2" w:rsidP="00E921C2">
      <w:r w:rsidRPr="00E921C2">
        <w:lastRenderedPageBreak/>
        <w:t xml:space="preserve">In 1952 she entered the School of Library Science at Western Reserve University, receiving an M.S.L.S. in 1956 and election to Beta Phi Mu. </w:t>
      </w:r>
    </w:p>
    <w:p w14:paraId="0485DDBF" w14:textId="439E9B98" w:rsidR="00E921C2" w:rsidRPr="00E921C2" w:rsidRDefault="00E921C2" w:rsidP="00E921C2">
      <w:r w:rsidRPr="00E921C2">
        <w:t xml:space="preserve">From 1955 she worked at the University of Rochester libraries: as a serials cataloger (1955–1960), supervisor of the River Campus Science Libraries (1961–1966), and information systems specialist (1966–1968). There she oversaw early computer-produced title-a-line book catalogs for the science and engineering libraries (1960–1968) and computer-produced serials lists (1966–1968), projects then regarded as leading-edge applications of automation. She also held a short visiting appointment at Western Reserve’s library school in 1966. </w:t>
      </w:r>
    </w:p>
    <w:p w14:paraId="6246D888" w14:textId="77777777" w:rsidR="00B96256" w:rsidRDefault="00E921C2" w:rsidP="00E921C2">
      <w:r w:rsidRPr="00E921C2">
        <w:t xml:space="preserve">She moved into library and information science education at Syracuse University in 1969, then joined the faculty of Case Western Reserve University in 1970, remaining until her retirement in 1984 as professor emeritus. </w:t>
      </w:r>
    </w:p>
    <w:p w14:paraId="1E98A096" w14:textId="4933C62F" w:rsidR="00E921C2" w:rsidRPr="00E921C2" w:rsidRDefault="00E921C2" w:rsidP="00E921C2">
      <w:r w:rsidRPr="00E921C2">
        <w:t xml:space="preserve">She was widely regarded as an outstanding teacher of cataloging and classification who supervised numerous doctoral students and stressed the role of classification in organizing knowledge. She served as acting dean in 1979 and 1982–83 and as dean in 1983–84, and later as a visiting professor at Columbia University in 1986. </w:t>
      </w:r>
    </w:p>
    <w:p w14:paraId="1AED87D5" w14:textId="4CC553FC" w:rsidR="00E921C2" w:rsidRDefault="00B96256" w:rsidP="00E921C2">
      <w:r>
        <w:t xml:space="preserve">Dr. </w:t>
      </w:r>
      <w:r w:rsidR="00E921C2" w:rsidRPr="00E921C2">
        <w:t xml:space="preserve">Richmond was a corresponding member of the British Classification Research Group and helped form a U.S. Classification Research Study Group in the late 1950s to promote facet analysis, drawing especially on the work of S. R. Ranganathan. </w:t>
      </w:r>
    </w:p>
    <w:p w14:paraId="5DDB7ABB" w14:textId="297546AD" w:rsidR="00B96256" w:rsidRDefault="00E921C2" w:rsidP="00E921C2">
      <w:r w:rsidRPr="00E921C2">
        <w:t xml:space="preserve">She was the first chair of the Classification Research Special Interest Group of the American Society for Information Science (ASIS), presented at international classification research conferences and wrote the practical guide </w:t>
      </w:r>
      <w:r w:rsidRPr="00E921C2">
        <w:rPr>
          <w:i/>
          <w:iCs/>
        </w:rPr>
        <w:t>Introduction to PRECIS for North American Usage</w:t>
      </w:r>
      <w:r w:rsidRPr="00E921C2">
        <w:t xml:space="preserve">. </w:t>
      </w:r>
    </w:p>
    <w:p w14:paraId="0025717F" w14:textId="77777777" w:rsidR="00B96256" w:rsidRDefault="00E921C2" w:rsidP="00E921C2">
      <w:r w:rsidRPr="00E921C2">
        <w:t xml:space="preserve">Her </w:t>
      </w:r>
      <w:r w:rsidR="00B96256">
        <w:t>publications</w:t>
      </w:r>
      <w:r w:rsidRPr="00E921C2">
        <w:t>—more than 75 articles plus a book—addressed subject headings, concealed classification, and the relationship between theory and practice</w:t>
      </w:r>
      <w:r w:rsidR="00B96256">
        <w:t>.</w:t>
      </w:r>
    </w:p>
    <w:p w14:paraId="605556CF" w14:textId="13251392" w:rsidR="00E921C2" w:rsidRPr="00E921C2" w:rsidRDefault="00E921C2" w:rsidP="00E921C2">
      <w:r w:rsidRPr="00E921C2">
        <w:t xml:space="preserve">She served on American Library Association committees (including as assistant editor of </w:t>
      </w:r>
      <w:r w:rsidRPr="00E921C2">
        <w:rPr>
          <w:i/>
          <w:iCs/>
        </w:rPr>
        <w:t>Library Resources &amp; Technical Services</w:t>
      </w:r>
      <w:r w:rsidRPr="00E921C2">
        <w:t xml:space="preserve">), ANSI subcommittees, and projects for the American Institute of Physics and the Association of Research Libraries. </w:t>
      </w:r>
    </w:p>
    <w:p w14:paraId="33ECC25F" w14:textId="7C244DF4" w:rsidR="00B96256" w:rsidRDefault="00BB7939" w:rsidP="00E921C2">
      <w:r>
        <w:t xml:space="preserve">Dr. </w:t>
      </w:r>
      <w:r w:rsidRPr="00E921C2">
        <w:t xml:space="preserve">Richmond </w:t>
      </w:r>
      <w:r>
        <w:t>‘s p</w:t>
      </w:r>
      <w:r w:rsidR="00E921C2" w:rsidRPr="00E921C2">
        <w:t>rofessional honors included</w:t>
      </w:r>
      <w:r w:rsidR="00B96256">
        <w:t>:</w:t>
      </w:r>
    </w:p>
    <w:p w14:paraId="37C5E5B1" w14:textId="698BD420" w:rsidR="00B96256" w:rsidRDefault="00E921C2" w:rsidP="00B96256">
      <w:pPr>
        <w:pStyle w:val="ListParagraph"/>
        <w:numPr>
          <w:ilvl w:val="0"/>
          <w:numId w:val="3"/>
        </w:numPr>
      </w:pPr>
      <w:r w:rsidRPr="00E921C2">
        <w:t>American Documentation Institute’s Technical Service Award</w:t>
      </w:r>
      <w:r w:rsidR="00BB7939">
        <w:t>-</w:t>
      </w:r>
      <w:r w:rsidRPr="00E921C2">
        <w:t xml:space="preserve">1968 </w:t>
      </w:r>
    </w:p>
    <w:p w14:paraId="5CA051BE" w14:textId="7B2D95A5" w:rsidR="00B96256" w:rsidRDefault="00E921C2" w:rsidP="00B96256">
      <w:pPr>
        <w:pStyle w:val="ListParagraph"/>
        <w:numPr>
          <w:ilvl w:val="0"/>
          <w:numId w:val="3"/>
        </w:numPr>
      </w:pPr>
      <w:r w:rsidRPr="00E921C2">
        <w:t xml:space="preserve">ASIS Award of Merit </w:t>
      </w:r>
      <w:r w:rsidR="00BB7939">
        <w:t>-</w:t>
      </w:r>
      <w:r w:rsidRPr="00E921C2">
        <w:t xml:space="preserve"> 1972 </w:t>
      </w:r>
    </w:p>
    <w:p w14:paraId="44F02581" w14:textId="23EF258C" w:rsidR="00E921C2" w:rsidRPr="00E921C2" w:rsidRDefault="00E921C2" w:rsidP="00B96256">
      <w:pPr>
        <w:pStyle w:val="ListParagraph"/>
        <w:numPr>
          <w:ilvl w:val="0"/>
          <w:numId w:val="3"/>
        </w:numPr>
      </w:pPr>
      <w:r w:rsidRPr="00E921C2">
        <w:t>American Library Association</w:t>
      </w:r>
      <w:r w:rsidR="00BB7939">
        <w:t>-</w:t>
      </w:r>
      <w:r w:rsidRPr="00E921C2">
        <w:t xml:space="preserve"> Margaret Mann Citation </w:t>
      </w:r>
      <w:r w:rsidR="00BB7939">
        <w:t>-</w:t>
      </w:r>
      <w:r w:rsidRPr="00E921C2">
        <w:t xml:space="preserve"> 1977 for her work as writer, scholar, practitioner, and teacher. </w:t>
      </w:r>
    </w:p>
    <w:p w14:paraId="58F3B8BF" w14:textId="77777777" w:rsidR="00BB7939" w:rsidRDefault="00E921C2" w:rsidP="00E921C2">
      <w:r w:rsidRPr="00E921C2">
        <w:t xml:space="preserve">She was an avid birdwatcher, cat lover, ham-radio operator, and collector of stamps and shells. </w:t>
      </w:r>
    </w:p>
    <w:p w14:paraId="4BDBABB1" w14:textId="5D9F0630" w:rsidR="00E921C2" w:rsidRDefault="00BB7939" w:rsidP="00E921C2">
      <w:r>
        <w:t xml:space="preserve">Dr. Phyllis </w:t>
      </w:r>
      <w:r w:rsidR="00B365D0">
        <w:t xml:space="preserve">A. </w:t>
      </w:r>
      <w:r w:rsidR="00B365D0" w:rsidRPr="00E921C2">
        <w:t>Richmond died</w:t>
      </w:r>
      <w:r w:rsidR="00E921C2" w:rsidRPr="00E921C2">
        <w:t xml:space="preserve"> on 6 October </w:t>
      </w:r>
      <w:r w:rsidR="00B96256">
        <w:t>6,</w:t>
      </w:r>
      <w:r w:rsidR="00E921C2" w:rsidRPr="00E921C2">
        <w:t>1997</w:t>
      </w:r>
      <w:r w:rsidR="00B96256">
        <w:t>.</w:t>
      </w:r>
      <w:r w:rsidR="00E921C2" w:rsidRPr="00E921C2">
        <w:t xml:space="preserve"> </w:t>
      </w:r>
    </w:p>
    <w:p w14:paraId="3A7D5F46" w14:textId="77777777" w:rsidR="00E921C2" w:rsidRDefault="00E921C2" w:rsidP="00E921C2"/>
    <w:p w14:paraId="7227F6E5" w14:textId="33BFCD74" w:rsidR="00E921C2" w:rsidRDefault="00E921C2" w:rsidP="00E921C2">
      <w:r w:rsidRPr="00BB7939">
        <w:t>Selected publications</w:t>
      </w:r>
    </w:p>
    <w:p w14:paraId="2288043F" w14:textId="38A88D3D" w:rsidR="00B365D0" w:rsidRDefault="00B365D0" w:rsidP="00B365D0">
      <w:r>
        <w:t xml:space="preserve">Key source: </w:t>
      </w:r>
      <w:r w:rsidRPr="00E921C2">
        <w:t>La Barre, Kathryn. “</w:t>
      </w:r>
      <w:hyperlink r:id="rId8" w:history="1">
        <w:r w:rsidRPr="00B96256">
          <w:rPr>
            <w:rStyle w:val="Hyperlink"/>
          </w:rPr>
          <w:t>The Art and Science of Classification: Phyllis Allen Richmond, 1921–1997</w:t>
        </w:r>
      </w:hyperlink>
      <w:r w:rsidRPr="00E921C2">
        <w:t xml:space="preserve">.” </w:t>
      </w:r>
      <w:r w:rsidRPr="00E921C2">
        <w:rPr>
          <w:i/>
          <w:iCs/>
        </w:rPr>
        <w:t>Library Trends</w:t>
      </w:r>
      <w:r w:rsidRPr="00E921C2">
        <w:t xml:space="preserve"> 52, no. 4 (2004): 765–791.</w:t>
      </w:r>
    </w:p>
    <w:p w14:paraId="6A56E47A" w14:textId="77777777" w:rsidR="00B365D0" w:rsidRPr="00BB7939" w:rsidRDefault="00B365D0" w:rsidP="00E921C2"/>
    <w:p w14:paraId="2122EFE2" w14:textId="77777777" w:rsidR="00E921C2" w:rsidRDefault="00E921C2" w:rsidP="00E921C2">
      <w:pPr>
        <w:rPr>
          <w:b/>
          <w:bCs/>
        </w:rPr>
      </w:pPr>
    </w:p>
    <w:p w14:paraId="78444395" w14:textId="77777777" w:rsidR="00E921C2" w:rsidRPr="00BB7939" w:rsidRDefault="00E921C2" w:rsidP="00BB7939">
      <w:pPr>
        <w:pStyle w:val="ListParagraph"/>
        <w:numPr>
          <w:ilvl w:val="0"/>
          <w:numId w:val="4"/>
        </w:numPr>
        <w:rPr>
          <w:u w:val="single"/>
        </w:rPr>
      </w:pPr>
      <w:r w:rsidRPr="00BB7939">
        <w:rPr>
          <w:u w:val="single"/>
        </w:rPr>
        <w:t>History and philosophy of science</w:t>
      </w:r>
    </w:p>
    <w:p w14:paraId="6DE1AA21" w14:textId="77777777" w:rsidR="00E921C2" w:rsidRPr="00E921C2" w:rsidRDefault="00E921C2" w:rsidP="00E921C2">
      <w:r w:rsidRPr="00E921C2">
        <w:t xml:space="preserve">Allen, Phyllis. “Problems Connected with the Development of the Telescope: 1609–1687.” </w:t>
      </w:r>
      <w:r w:rsidRPr="00E921C2">
        <w:rPr>
          <w:i/>
          <w:iCs/>
        </w:rPr>
        <w:t>Isis</w:t>
      </w:r>
      <w:r w:rsidRPr="00E921C2">
        <w:t xml:space="preserve"> 34, no. 4 (1943): 302–11.</w:t>
      </w:r>
    </w:p>
    <w:p w14:paraId="0548AFB3" w14:textId="77777777" w:rsidR="00E921C2" w:rsidRPr="00E921C2" w:rsidRDefault="00E921C2" w:rsidP="00E921C2">
      <w:r w:rsidRPr="00E921C2">
        <w:t xml:space="preserve">Allen, Phyllis. “Medical Education in 17th Century England.” </w:t>
      </w:r>
      <w:r w:rsidRPr="00E921C2">
        <w:rPr>
          <w:i/>
          <w:iCs/>
        </w:rPr>
        <w:t>Journal of the History of Medicine and Allied Sciences</w:t>
      </w:r>
      <w:r w:rsidRPr="00E921C2">
        <w:t xml:space="preserve"> 1, no. 1 (1946): 115–43.</w:t>
      </w:r>
    </w:p>
    <w:p w14:paraId="5089154E" w14:textId="77777777" w:rsidR="00E921C2" w:rsidRPr="00E921C2" w:rsidRDefault="00E921C2" w:rsidP="00E921C2">
      <w:r w:rsidRPr="00E921C2">
        <w:t xml:space="preserve">Allen, Phyllis. “Early American Animalcular Hypothesis.” </w:t>
      </w:r>
      <w:r w:rsidRPr="00E921C2">
        <w:rPr>
          <w:i/>
          <w:iCs/>
        </w:rPr>
        <w:t>Bulletin of the History of Medicine</w:t>
      </w:r>
      <w:r w:rsidRPr="00E921C2">
        <w:t xml:space="preserve"> 21 (1947): 734–43.</w:t>
      </w:r>
    </w:p>
    <w:p w14:paraId="360342C7" w14:textId="77777777" w:rsidR="00E921C2" w:rsidRPr="00E921C2" w:rsidRDefault="00E921C2" w:rsidP="00E921C2">
      <w:r w:rsidRPr="00E921C2">
        <w:t xml:space="preserve">Allen, Phyllis. “Etiological Theory in America Prior to the Civil War.” </w:t>
      </w:r>
      <w:r w:rsidRPr="00E921C2">
        <w:rPr>
          <w:i/>
          <w:iCs/>
        </w:rPr>
        <w:t>Journal of the History of Medicine and Allied Sciences</w:t>
      </w:r>
      <w:r w:rsidRPr="00E921C2">
        <w:t xml:space="preserve"> 2 (1947): 484–520.</w:t>
      </w:r>
    </w:p>
    <w:p w14:paraId="3625A648" w14:textId="77777777" w:rsidR="00E921C2" w:rsidRPr="00E921C2" w:rsidRDefault="00E921C2" w:rsidP="00E921C2">
      <w:r w:rsidRPr="00E921C2">
        <w:t xml:space="preserve">Allen, Phyllis. “The Royal Society and Latin America as Reflected in the Philosophical Transactions: 1665–1730.” </w:t>
      </w:r>
      <w:r w:rsidRPr="00E921C2">
        <w:rPr>
          <w:i/>
          <w:iCs/>
        </w:rPr>
        <w:t>Isis</w:t>
      </w:r>
      <w:r w:rsidRPr="00E921C2">
        <w:t xml:space="preserve"> 37, nos. 3–4 (1947): 132–38.</w:t>
      </w:r>
    </w:p>
    <w:p w14:paraId="5D68F7C3" w14:textId="77777777" w:rsidR="00E921C2" w:rsidRPr="00E921C2" w:rsidRDefault="00E921C2" w:rsidP="00E921C2">
      <w:r w:rsidRPr="00E921C2">
        <w:t xml:space="preserve">Allen, Phyllis. “Scientific Studies in the English Universities of the 17th Century.” </w:t>
      </w:r>
      <w:r w:rsidRPr="00E921C2">
        <w:rPr>
          <w:i/>
          <w:iCs/>
        </w:rPr>
        <w:t>Journal of the History of Ideas</w:t>
      </w:r>
      <w:r w:rsidRPr="00E921C2">
        <w:t xml:space="preserve"> 10 (1949): 219–53.</w:t>
      </w:r>
    </w:p>
    <w:p w14:paraId="1EF5EB5A" w14:textId="77777777" w:rsidR="00E921C2" w:rsidRPr="00E921C2" w:rsidRDefault="00E921C2" w:rsidP="00E921C2">
      <w:r w:rsidRPr="00E921C2">
        <w:t xml:space="preserve">Allen, Phyllis. </w:t>
      </w:r>
      <w:r w:rsidRPr="00E921C2">
        <w:rPr>
          <w:i/>
          <w:iCs/>
        </w:rPr>
        <w:t>Americans and the Germ Theory of Disease</w:t>
      </w:r>
      <w:r w:rsidRPr="00E921C2">
        <w:t>. PhD diss., University of Pennsylvania, 1949. Ann Arbor: University Microfilms, Pub. No. 1385.</w:t>
      </w:r>
    </w:p>
    <w:p w14:paraId="5B52AAAB" w14:textId="77777777" w:rsidR="00E921C2" w:rsidRPr="00E921C2" w:rsidRDefault="00E921C2" w:rsidP="00E921C2">
      <w:r w:rsidRPr="00E921C2">
        <w:t xml:space="preserve">Richmond, Phyllis A. “American Attitudes toward the Germ Theory of Disease.” </w:t>
      </w:r>
      <w:r w:rsidRPr="00E921C2">
        <w:rPr>
          <w:i/>
          <w:iCs/>
        </w:rPr>
        <w:t>Journal of the History of Medicine and Allied Sciences</w:t>
      </w:r>
      <w:r w:rsidRPr="00E921C2">
        <w:t xml:space="preserve"> 9 (1954): 428–54.</w:t>
      </w:r>
    </w:p>
    <w:p w14:paraId="0D6A4D32" w14:textId="77777777" w:rsidR="00E921C2" w:rsidRPr="00E921C2" w:rsidRDefault="00E921C2" w:rsidP="00E921C2">
      <w:r w:rsidRPr="00E921C2">
        <w:t xml:space="preserve">Richmond, Phyllis A. “Some Variant Theories in Opposition to the Germ Theory of Disease.” </w:t>
      </w:r>
      <w:r w:rsidRPr="00E921C2">
        <w:rPr>
          <w:i/>
          <w:iCs/>
        </w:rPr>
        <w:t>Journal of the History of Medicine and Allied Sciences</w:t>
      </w:r>
      <w:r w:rsidRPr="00E921C2">
        <w:t xml:space="preserve"> 9 (1954): 290–303.</w:t>
      </w:r>
    </w:p>
    <w:p w14:paraId="4220404B" w14:textId="77777777" w:rsidR="00E921C2" w:rsidRPr="00E921C2" w:rsidRDefault="00E921C2" w:rsidP="00E921C2">
      <w:r w:rsidRPr="00E921C2">
        <w:t xml:space="preserve">Richmond, Phyllis A. “The Nineteenth Century American Physician as a Research Scientist.” </w:t>
      </w:r>
      <w:r w:rsidRPr="00E921C2">
        <w:rPr>
          <w:i/>
          <w:iCs/>
        </w:rPr>
        <w:t>International Record of Medicine</w:t>
      </w:r>
      <w:r w:rsidRPr="00E921C2">
        <w:t xml:space="preserve"> 171 (1958): 492–506.</w:t>
      </w:r>
    </w:p>
    <w:p w14:paraId="6A4F61DF" w14:textId="77777777" w:rsidR="00E921C2" w:rsidRPr="00E921C2" w:rsidRDefault="00E921C2" w:rsidP="00E921C2">
      <w:r w:rsidRPr="00E921C2">
        <w:t xml:space="preserve">Richmond, Phyllis A. “The Impact of Pandemics on Continental Europe.” </w:t>
      </w:r>
      <w:r w:rsidRPr="00E921C2">
        <w:rPr>
          <w:i/>
          <w:iCs/>
        </w:rPr>
        <w:t>Bulletin of the Cleveland Medical Library Association</w:t>
      </w:r>
      <w:r w:rsidRPr="00E921C2">
        <w:t xml:space="preserve"> 6 (1959): 75–81.</w:t>
      </w:r>
    </w:p>
    <w:p w14:paraId="026AA60C" w14:textId="77777777" w:rsidR="00E921C2" w:rsidRPr="00E921C2" w:rsidRDefault="00E921C2" w:rsidP="00E921C2">
      <w:r w:rsidRPr="00E921C2">
        <w:t xml:space="preserve">Richmond, Phyllis A. “Asiatic Cholera in Rochester.” </w:t>
      </w:r>
      <w:r w:rsidRPr="00E921C2">
        <w:rPr>
          <w:i/>
          <w:iCs/>
        </w:rPr>
        <w:t>University of Rochester Library Bulletin</w:t>
      </w:r>
      <w:r w:rsidRPr="00E921C2">
        <w:t xml:space="preserve"> 16 (1961): 44–52.</w:t>
      </w:r>
    </w:p>
    <w:p w14:paraId="5070BB67" w14:textId="77777777" w:rsidR="00E921C2" w:rsidRPr="00E921C2" w:rsidRDefault="00E921C2" w:rsidP="00E921C2">
      <w:r w:rsidRPr="00E921C2">
        <w:t xml:space="preserve">Richmond, Phyllis A. “Glossary of Historical Fever Terminology.” </w:t>
      </w:r>
      <w:r w:rsidRPr="00E921C2">
        <w:rPr>
          <w:i/>
          <w:iCs/>
        </w:rPr>
        <w:t>Journal of the History of Medicine and Allied Sciences</w:t>
      </w:r>
      <w:r w:rsidRPr="00E921C2">
        <w:t xml:space="preserve"> 16 (1961): 76–77.</w:t>
      </w:r>
    </w:p>
    <w:p w14:paraId="0FD23C3C" w14:textId="77777777" w:rsidR="00E921C2" w:rsidRPr="00E921C2" w:rsidRDefault="00E921C2" w:rsidP="00E921C2">
      <w:r w:rsidRPr="00E921C2">
        <w:t xml:space="preserve">Richmond, Phyllis A. “Hôtel-Dieu of Paris on the Eve of the Revolution.” </w:t>
      </w:r>
      <w:r w:rsidRPr="00E921C2">
        <w:rPr>
          <w:i/>
          <w:iCs/>
        </w:rPr>
        <w:t>Journal of the History of Medicine and Allied Sciences</w:t>
      </w:r>
      <w:r w:rsidRPr="00E921C2">
        <w:t xml:space="preserve"> 16 (1961): 335–53.</w:t>
      </w:r>
    </w:p>
    <w:p w14:paraId="0F5D7DCD" w14:textId="77777777" w:rsidR="00E921C2" w:rsidRPr="00E921C2" w:rsidRDefault="00E921C2" w:rsidP="00E921C2">
      <w:r w:rsidRPr="00E921C2">
        <w:t xml:space="preserve">Richmond, Phyllis A. “Early English Law Schools: The Inns of the Court.” </w:t>
      </w:r>
      <w:r w:rsidRPr="00E921C2">
        <w:rPr>
          <w:i/>
          <w:iCs/>
        </w:rPr>
        <w:t>American Bar Association Journal</w:t>
      </w:r>
      <w:r w:rsidRPr="00E921C2">
        <w:t xml:space="preserve"> 48 (1962): 254–59.</w:t>
      </w:r>
    </w:p>
    <w:p w14:paraId="10AFD733" w14:textId="77777777" w:rsidR="00E921C2" w:rsidRPr="00E921C2" w:rsidRDefault="00E921C2" w:rsidP="00E921C2">
      <w:r w:rsidRPr="00E921C2">
        <w:t xml:space="preserve">Richmond, Phyllis A. “The Germ Theory of Disease.” Supplement to the </w:t>
      </w:r>
      <w:r w:rsidRPr="00E921C2">
        <w:rPr>
          <w:i/>
          <w:iCs/>
        </w:rPr>
        <w:t>Bulletin of the History of Medicine</w:t>
      </w:r>
      <w:r w:rsidRPr="00E921C2">
        <w:t>. Paper presented at the Macy Symposium on the History of Epidemiology, Johns Hopkins University, May 3, 1978.</w:t>
      </w:r>
    </w:p>
    <w:p w14:paraId="44DF7C12" w14:textId="77777777" w:rsidR="00E921C2" w:rsidRPr="00BB7939" w:rsidRDefault="00E921C2" w:rsidP="00BB7939">
      <w:pPr>
        <w:pStyle w:val="ListParagraph"/>
        <w:numPr>
          <w:ilvl w:val="0"/>
          <w:numId w:val="4"/>
        </w:numPr>
        <w:rPr>
          <w:u w:val="single"/>
        </w:rPr>
      </w:pPr>
      <w:r w:rsidRPr="00BB7939">
        <w:rPr>
          <w:u w:val="single"/>
        </w:rPr>
        <w:t>Cataloging and classification</w:t>
      </w:r>
    </w:p>
    <w:p w14:paraId="4CA78F63" w14:textId="77777777" w:rsidR="00E921C2" w:rsidRPr="00E921C2" w:rsidRDefault="00E921C2" w:rsidP="00E921C2">
      <w:r w:rsidRPr="00E921C2">
        <w:lastRenderedPageBreak/>
        <w:t xml:space="preserve">Richmond, Phyllis A. “Some Multi-plane Classification Schemes.” </w:t>
      </w:r>
      <w:r w:rsidRPr="00E921C2">
        <w:rPr>
          <w:i/>
          <w:iCs/>
        </w:rPr>
        <w:t>American Documentation</w:t>
      </w:r>
      <w:r w:rsidRPr="00E921C2">
        <w:t xml:space="preserve"> 5, no. 2 (1954): 61–71.</w:t>
      </w:r>
    </w:p>
    <w:p w14:paraId="5334A26E" w14:textId="77777777" w:rsidR="00E921C2" w:rsidRPr="00E921C2" w:rsidRDefault="00E921C2" w:rsidP="00E921C2">
      <w:r w:rsidRPr="00E921C2">
        <w:t xml:space="preserve">Richmond, Phyllis A. “A Simple Mnemonic Large-Base Number System for Notational Purposes.” </w:t>
      </w:r>
      <w:r w:rsidRPr="00E921C2">
        <w:rPr>
          <w:i/>
          <w:iCs/>
        </w:rPr>
        <w:t>Journal of Documentation</w:t>
      </w:r>
      <w:r w:rsidRPr="00E921C2">
        <w:t xml:space="preserve"> 14 (1958): 208–11.</w:t>
      </w:r>
    </w:p>
    <w:p w14:paraId="25482B28" w14:textId="77777777" w:rsidR="00E921C2" w:rsidRPr="00E921C2" w:rsidRDefault="00E921C2" w:rsidP="00E921C2">
      <w:r w:rsidRPr="00E921C2">
        <w:t xml:space="preserve">Richmond, Phyllis A. “Cats: An Example of Concealed Classification in Subject Headings.” </w:t>
      </w:r>
      <w:r w:rsidRPr="00E921C2">
        <w:rPr>
          <w:i/>
          <w:iCs/>
        </w:rPr>
        <w:t>Library Resources and Technical Services</w:t>
      </w:r>
      <w:r w:rsidRPr="00E921C2">
        <w:t xml:space="preserve"> 3, no. 2 (1959): 102–12. Reprinted in </w:t>
      </w:r>
      <w:r w:rsidRPr="00E921C2">
        <w:rPr>
          <w:i/>
          <w:iCs/>
        </w:rPr>
        <w:t>Improving LCSH for Use in Online Catalogs</w:t>
      </w:r>
      <w:r w:rsidRPr="00E921C2">
        <w:t>, edited by Pauline Atherton Cochrane, 1986. Littleton, CO: Libraries Unlimited.</w:t>
      </w:r>
    </w:p>
    <w:p w14:paraId="5CAC6529" w14:textId="77777777" w:rsidR="00E921C2" w:rsidRPr="00E921C2" w:rsidRDefault="00E921C2" w:rsidP="00E921C2">
      <w:r w:rsidRPr="00E921C2">
        <w:t xml:space="preserve">Richmond, Phyllis A. </w:t>
      </w:r>
      <w:r w:rsidRPr="00E921C2">
        <w:rPr>
          <w:i/>
          <w:iCs/>
        </w:rPr>
        <w:t>Reading List in Classification Research</w:t>
      </w:r>
      <w:r w:rsidRPr="00E921C2">
        <w:t>. Rochester, NY, 1959.</w:t>
      </w:r>
    </w:p>
    <w:p w14:paraId="5CB1C89C" w14:textId="77777777" w:rsidR="00E921C2" w:rsidRPr="00E921C2" w:rsidRDefault="00E921C2" w:rsidP="00E921C2">
      <w:r w:rsidRPr="00E921C2">
        <w:t xml:space="preserve">Richmond, Phyllis A. “Hierarchical Definition.” </w:t>
      </w:r>
      <w:r w:rsidRPr="00E921C2">
        <w:rPr>
          <w:i/>
          <w:iCs/>
        </w:rPr>
        <w:t>American Documentation</w:t>
      </w:r>
      <w:r w:rsidRPr="00E921C2">
        <w:t xml:space="preserve"> 11, no. 2 (1960): 91–96.</w:t>
      </w:r>
    </w:p>
    <w:p w14:paraId="2B69E609" w14:textId="77777777" w:rsidR="00E921C2" w:rsidRPr="00E921C2" w:rsidRDefault="00E921C2" w:rsidP="00E921C2">
      <w:r w:rsidRPr="00E921C2">
        <w:t xml:space="preserve">Richmond, Phyllis A. “Some Aspects of Basic Research in Classification.” </w:t>
      </w:r>
      <w:r w:rsidRPr="00E921C2">
        <w:rPr>
          <w:i/>
          <w:iCs/>
        </w:rPr>
        <w:t>Library Resources and Technical Services</w:t>
      </w:r>
      <w:r w:rsidRPr="00E921C2">
        <w:t xml:space="preserve"> 4, no. 2 (1960): 139–49.</w:t>
      </w:r>
    </w:p>
    <w:p w14:paraId="18AAA730" w14:textId="77777777" w:rsidR="00E921C2" w:rsidRPr="00E921C2" w:rsidRDefault="00E921C2" w:rsidP="00E921C2">
      <w:r w:rsidRPr="00E921C2">
        <w:t xml:space="preserve">Richmond, Phyllis A. “Recommendations for Further Research in Classification.” </w:t>
      </w:r>
      <w:r w:rsidRPr="00E921C2">
        <w:rPr>
          <w:i/>
          <w:iCs/>
        </w:rPr>
        <w:t>American Documentation</w:t>
      </w:r>
      <w:r w:rsidRPr="00E921C2">
        <w:t xml:space="preserve"> 12, no. 1 (1961): 35–37.</w:t>
      </w:r>
    </w:p>
    <w:p w14:paraId="65DC8D97" w14:textId="77777777" w:rsidR="00E921C2" w:rsidRPr="00E921C2" w:rsidRDefault="00E921C2" w:rsidP="00E921C2">
      <w:r w:rsidRPr="00E921C2">
        <w:t xml:space="preserve">Richmond, Phyllis A. “The Classification Research Study Group in the United States and Canada.” </w:t>
      </w:r>
      <w:r w:rsidRPr="00E921C2">
        <w:rPr>
          <w:i/>
          <w:iCs/>
        </w:rPr>
        <w:t>Libri</w:t>
      </w:r>
      <w:r w:rsidRPr="00E921C2">
        <w:t xml:space="preserve"> 13, no. 1 (1963): 55–60.</w:t>
      </w:r>
    </w:p>
    <w:p w14:paraId="5930B9B0" w14:textId="77777777" w:rsidR="00E921C2" w:rsidRPr="00E921C2" w:rsidRDefault="00E921C2" w:rsidP="00E921C2">
      <w:r w:rsidRPr="00E921C2">
        <w:t xml:space="preserve">Richmond, Phyllis A. “The Future of Generalized Systems of Classification.” </w:t>
      </w:r>
      <w:r w:rsidRPr="00E921C2">
        <w:rPr>
          <w:i/>
          <w:iCs/>
        </w:rPr>
        <w:t>College and Research Libraries</w:t>
      </w:r>
      <w:r w:rsidRPr="00E921C2">
        <w:t xml:space="preserve"> 24, no. 5 (1963): 395–401.</w:t>
      </w:r>
    </w:p>
    <w:p w14:paraId="3D507AFE" w14:textId="77777777" w:rsidR="00E921C2" w:rsidRPr="00E921C2" w:rsidRDefault="00E921C2" w:rsidP="00E921C2">
      <w:r w:rsidRPr="00E921C2">
        <w:t xml:space="preserve">Richmond, Phyllis A. “What Are We Looking For?” </w:t>
      </w:r>
      <w:r w:rsidRPr="00E921C2">
        <w:rPr>
          <w:i/>
          <w:iCs/>
        </w:rPr>
        <w:t>Science</w:t>
      </w:r>
      <w:r w:rsidRPr="00E921C2">
        <w:t xml:space="preserve"> 139, no. 3556 (1963): 737–39.</w:t>
      </w:r>
    </w:p>
    <w:p w14:paraId="538B24E2" w14:textId="77777777" w:rsidR="00E921C2" w:rsidRPr="00E921C2" w:rsidRDefault="00E921C2" w:rsidP="00E921C2">
      <w:r w:rsidRPr="00E921C2">
        <w:t xml:space="preserve">Richmond, Phyllis A. </w:t>
      </w:r>
      <w:r w:rsidRPr="00E921C2">
        <w:rPr>
          <w:i/>
          <w:iCs/>
        </w:rPr>
        <w:t>Index to Scientific Journal Title Abbreviations Found in the Physical Review</w:t>
      </w:r>
      <w:r w:rsidRPr="00E921C2">
        <w:t>. AIP/DRP 64-4. New York: American Institute of Physics, 1964.</w:t>
      </w:r>
    </w:p>
    <w:p w14:paraId="1C12DE4D" w14:textId="77777777" w:rsidR="00E921C2" w:rsidRPr="00E921C2" w:rsidRDefault="00E921C2" w:rsidP="00E921C2">
      <w:r w:rsidRPr="00E921C2">
        <w:t xml:space="preserve">Richmond, Phyllis A. </w:t>
      </w:r>
      <w:r w:rsidRPr="00E921C2">
        <w:rPr>
          <w:i/>
          <w:iCs/>
        </w:rPr>
        <w:t>Aspects of Recent Research in the Art and Science of Classification</w:t>
      </w:r>
      <w:r w:rsidRPr="00E921C2">
        <w:t>. FID/CR Report Series 3. Copenhagen: Danish Center for Documentation, 1965.</w:t>
      </w:r>
    </w:p>
    <w:p w14:paraId="1AE6EE8A" w14:textId="77777777" w:rsidR="00E921C2" w:rsidRPr="00E921C2" w:rsidRDefault="00E921C2" w:rsidP="00E921C2">
      <w:r w:rsidRPr="00E921C2">
        <w:t xml:space="preserve">Richmond, Phyllis A. “Contribution to a New Generalized Theory of Classification.” In </w:t>
      </w:r>
      <w:r w:rsidRPr="00E921C2">
        <w:rPr>
          <w:i/>
          <w:iCs/>
        </w:rPr>
        <w:t>Classification Research: Proceedings of the Second International Study Conference on Classification Research, Elsinore, 1964</w:t>
      </w:r>
      <w:r w:rsidRPr="00E921C2">
        <w:t>, 39–54. Copenhagen: Munksgaard, 1965.</w:t>
      </w:r>
    </w:p>
    <w:p w14:paraId="2859F150" w14:textId="77777777" w:rsidR="00E921C2" w:rsidRPr="00E921C2" w:rsidRDefault="00E921C2" w:rsidP="00E921C2">
      <w:r w:rsidRPr="00E921C2">
        <w:t xml:space="preserve">Richmond, Phyllis A. “Transformation and Organization of Information Content: Aspects of Recent Research in the Art and Science of Classification.” In </w:t>
      </w:r>
      <w:r w:rsidRPr="00E921C2">
        <w:rPr>
          <w:i/>
          <w:iCs/>
        </w:rPr>
        <w:t>Proceedings of the 31st Meeting and Congress, International Federation for Documentation (FID), Washington, October 7–16, 1965</w:t>
      </w:r>
      <w:r w:rsidRPr="00E921C2">
        <w:t>, 87–106. 1966.</w:t>
      </w:r>
    </w:p>
    <w:p w14:paraId="1D8B40FD" w14:textId="77777777" w:rsidR="00E921C2" w:rsidRPr="00E921C2" w:rsidRDefault="00E921C2" w:rsidP="00E921C2">
      <w:r w:rsidRPr="00E921C2">
        <w:t xml:space="preserve">Richmond, Phyllis A. “The Universe of Knowledge: Challenge.” Paper A, 7–14. In </w:t>
      </w:r>
      <w:r w:rsidRPr="00E921C2">
        <w:rPr>
          <w:i/>
          <w:iCs/>
        </w:rPr>
        <w:t>Annual Seminar 4</w:t>
      </w:r>
      <w:r w:rsidRPr="00E921C2">
        <w:t>. Bangalore: Documentation Research and Training Centre, 1966.</w:t>
      </w:r>
    </w:p>
    <w:p w14:paraId="0248E2DC" w14:textId="77777777" w:rsidR="00E921C2" w:rsidRPr="00E921C2" w:rsidRDefault="00E921C2" w:rsidP="00E921C2">
      <w:r w:rsidRPr="00E921C2">
        <w:t xml:space="preserve">Richmond, Phyllis A. “Adaptation of LC Cards.” </w:t>
      </w:r>
      <w:r w:rsidRPr="00E921C2">
        <w:rPr>
          <w:i/>
          <w:iCs/>
        </w:rPr>
        <w:t>Library Resources and Technical Services</w:t>
      </w:r>
      <w:r w:rsidRPr="00E921C2">
        <w:t xml:space="preserve"> 11 (1967): 461–63.</w:t>
      </w:r>
    </w:p>
    <w:p w14:paraId="4133C732" w14:textId="77777777" w:rsidR="00E921C2" w:rsidRPr="00E921C2" w:rsidRDefault="00E921C2" w:rsidP="00E921C2">
      <w:r w:rsidRPr="00E921C2">
        <w:t xml:space="preserve">Richmond, Phyllis A. “Professional Catalogers and Clerical Work.” </w:t>
      </w:r>
      <w:r w:rsidRPr="00E921C2">
        <w:rPr>
          <w:i/>
          <w:iCs/>
        </w:rPr>
        <w:t>Library Resources and Technical Services</w:t>
      </w:r>
      <w:r w:rsidRPr="00E921C2">
        <w:t xml:space="preserve"> 11 (1967): 463–64.</w:t>
      </w:r>
    </w:p>
    <w:p w14:paraId="7A6DA89F" w14:textId="77777777" w:rsidR="00E921C2" w:rsidRPr="00E921C2" w:rsidRDefault="00E921C2" w:rsidP="00E921C2">
      <w:r w:rsidRPr="00E921C2">
        <w:t xml:space="preserve">Richmond, Phyllis A. “User’s Jargon as Catalog Entry Points.” </w:t>
      </w:r>
      <w:r w:rsidRPr="00E921C2">
        <w:rPr>
          <w:i/>
          <w:iCs/>
        </w:rPr>
        <w:t>Library Resources and Technical Services</w:t>
      </w:r>
      <w:r w:rsidRPr="00E921C2">
        <w:t xml:space="preserve"> 11, no. 3 (1967): 464–66.</w:t>
      </w:r>
    </w:p>
    <w:p w14:paraId="5BEADC56" w14:textId="77777777" w:rsidR="00E921C2" w:rsidRPr="00E921C2" w:rsidRDefault="00E921C2" w:rsidP="00E921C2">
      <w:r w:rsidRPr="00E921C2">
        <w:lastRenderedPageBreak/>
        <w:t xml:space="preserve">Richmond, Phyllis A. “General Advantages and Disadvantages of Using the LC System.” In </w:t>
      </w:r>
      <w:r w:rsidRPr="00E921C2">
        <w:rPr>
          <w:i/>
          <w:iCs/>
        </w:rPr>
        <w:t>The Use of the Library of Congress Classification: Proceedings of the Institute, New York City, July 7–9, 1966</w:t>
      </w:r>
      <w:r w:rsidRPr="00E921C2">
        <w:t>, edited by Richard H. Schimmelpfeng and C. Donald Cook, 209–20. Chicago: American Library Association, 1968.</w:t>
      </w:r>
    </w:p>
    <w:p w14:paraId="5C13C3C1" w14:textId="77777777" w:rsidR="00E921C2" w:rsidRPr="00E921C2" w:rsidRDefault="00E921C2" w:rsidP="00E921C2">
      <w:r w:rsidRPr="00E921C2">
        <w:t>Richmond, Phyllis A., and Pauline Atherton. “Subject Analysis of Library Science Literature by Means of Classification Systems: Outline of Criteria Needed for Evaluation.” ERIC/CLIS ED 050 748. Conference on the Bibliographic Control of Library Science Literature, State University of New York at Albany, 1968.</w:t>
      </w:r>
    </w:p>
    <w:p w14:paraId="7D49AE42" w14:textId="77777777" w:rsidR="00E921C2" w:rsidRPr="00E921C2" w:rsidRDefault="00E921C2" w:rsidP="00E921C2">
      <w:r w:rsidRPr="00E921C2">
        <w:t xml:space="preserve">Richmond, Phyllis A. </w:t>
      </w:r>
      <w:r w:rsidRPr="00E921C2">
        <w:rPr>
          <w:i/>
          <w:iCs/>
        </w:rPr>
        <w:t>Reading List in Classification Theory</w:t>
      </w:r>
      <w:r w:rsidRPr="00E921C2">
        <w:t>. Cleveland: Case Western Reserve University, School of Library Science, 1970.</w:t>
      </w:r>
    </w:p>
    <w:p w14:paraId="0EAF1071" w14:textId="77777777" w:rsidR="00E921C2" w:rsidRPr="00E921C2" w:rsidRDefault="00E921C2" w:rsidP="00E921C2">
      <w:r w:rsidRPr="00E921C2">
        <w:t xml:space="preserve">Richmond, Phyllis A. “The Year’s Work in Cataloging and Classification.” </w:t>
      </w:r>
      <w:r w:rsidRPr="00E921C2">
        <w:rPr>
          <w:i/>
          <w:iCs/>
        </w:rPr>
        <w:t>Library Resources and Technical Services</w:t>
      </w:r>
      <w:r w:rsidRPr="00E921C2">
        <w:t xml:space="preserve"> 15, no. 2 (1971): 150–57.</w:t>
      </w:r>
    </w:p>
    <w:p w14:paraId="6D167945" w14:textId="77777777" w:rsidR="00E921C2" w:rsidRPr="00E921C2" w:rsidRDefault="00E921C2" w:rsidP="00E921C2">
      <w:r w:rsidRPr="00E921C2">
        <w:t xml:space="preserve">Richmond, Phyllis A. “Document Description and Representation.” In </w:t>
      </w:r>
      <w:r w:rsidRPr="00E921C2">
        <w:rPr>
          <w:i/>
          <w:iCs/>
        </w:rPr>
        <w:t>Annual Review of Information Science and Technology</w:t>
      </w:r>
      <w:r w:rsidRPr="00E921C2">
        <w:t>, vol. 7, edited by Carlos A. Cuadra and Ann W. Luke, 73–102. 1972.</w:t>
      </w:r>
    </w:p>
    <w:p w14:paraId="12372B14" w14:textId="77777777" w:rsidR="00E921C2" w:rsidRPr="00E921C2" w:rsidRDefault="00E921C2" w:rsidP="00E921C2">
      <w:r w:rsidRPr="00E921C2">
        <w:t xml:space="preserve">Richmond, Phyllis A. “Reading List in Classification Theory.” </w:t>
      </w:r>
      <w:r w:rsidRPr="00E921C2">
        <w:rPr>
          <w:i/>
          <w:iCs/>
        </w:rPr>
        <w:t>Library Resources and Technical Services</w:t>
      </w:r>
      <w:r w:rsidRPr="00E921C2">
        <w:t xml:space="preserve"> 16, no. 3 (1972): 364–82.</w:t>
      </w:r>
    </w:p>
    <w:p w14:paraId="697C5E07" w14:textId="77777777" w:rsidR="00E921C2" w:rsidRPr="00E921C2" w:rsidRDefault="00E921C2" w:rsidP="00E921C2">
      <w:r w:rsidRPr="00E921C2">
        <w:t xml:space="preserve">Richmond, Phyllis A. “A Thesaurus within a Thesaurus: A Study in Ambiguity.” In </w:t>
      </w:r>
      <w:r w:rsidRPr="00E921C2">
        <w:rPr>
          <w:i/>
          <w:iCs/>
        </w:rPr>
        <w:t>Toward a Theory of Librarianship: Papers in Honor of Jesse Hauk Shera</w:t>
      </w:r>
      <w:r w:rsidRPr="00E921C2">
        <w:t>, edited by Conrad H. Rawski, 268–301. Metuchen, NJ: Scarecrow Press, 1973.</w:t>
      </w:r>
    </w:p>
    <w:p w14:paraId="6330227C" w14:textId="77777777" w:rsidR="00E921C2" w:rsidRPr="00E921C2" w:rsidRDefault="00E921C2" w:rsidP="00E921C2">
      <w:r w:rsidRPr="00E921C2">
        <w:t xml:space="preserve">Richmond, Phyllis A. “Synthetic Classification.” In </w:t>
      </w:r>
      <w:r w:rsidRPr="00E921C2">
        <w:rPr>
          <w:i/>
          <w:iCs/>
        </w:rPr>
        <w:t>Ranganathan Memorial Volume</w:t>
      </w:r>
      <w:r w:rsidRPr="00E921C2">
        <w:t>, 1973.</w:t>
      </w:r>
    </w:p>
    <w:p w14:paraId="48A7D71F" w14:textId="77777777" w:rsidR="00E921C2" w:rsidRPr="00E921C2" w:rsidRDefault="00E921C2" w:rsidP="00E921C2">
      <w:r w:rsidRPr="00E921C2">
        <w:t xml:space="preserve">Richmond, Phyllis A. “Classification Research Study Group.” In </w:t>
      </w:r>
      <w:r w:rsidRPr="00E921C2">
        <w:rPr>
          <w:i/>
          <w:iCs/>
        </w:rPr>
        <w:t>Encyclopedia of Library and Information Science</w:t>
      </w:r>
      <w:r w:rsidRPr="00E921C2">
        <w:t>, edited by Allen Kent and Harold Lancour, 145–46. New York: Marcel Dekker, 1974.</w:t>
      </w:r>
    </w:p>
    <w:p w14:paraId="69F4A590" w14:textId="77777777" w:rsidR="00E921C2" w:rsidRPr="00E921C2" w:rsidRDefault="00E921C2" w:rsidP="00E921C2">
      <w:r w:rsidRPr="00E921C2">
        <w:t xml:space="preserve">Richmond, Phyllis A. “The Future of Classification.” </w:t>
      </w:r>
      <w:r w:rsidRPr="00E921C2">
        <w:rPr>
          <w:i/>
          <w:iCs/>
        </w:rPr>
        <w:t>Drexel Library Quarterly</w:t>
      </w:r>
      <w:r w:rsidRPr="00E921C2">
        <w:t xml:space="preserve"> 10, no. 4 (1974): 105–17.</w:t>
      </w:r>
    </w:p>
    <w:p w14:paraId="69807554" w14:textId="77777777" w:rsidR="00E921C2" w:rsidRPr="00E921C2" w:rsidRDefault="00E921C2" w:rsidP="00E921C2">
      <w:r w:rsidRPr="00E921C2">
        <w:t xml:space="preserve">Richmond, Phyllis A. “A Reconsideration of Enumerative Classification for Current Information Needs.” </w:t>
      </w:r>
      <w:r w:rsidRPr="00E921C2">
        <w:rPr>
          <w:i/>
          <w:iCs/>
        </w:rPr>
        <w:t>Ciência da Informação</w:t>
      </w:r>
      <w:r w:rsidRPr="00E921C2">
        <w:t xml:space="preserve"> 3, no. 1 (1974): 5–19.</w:t>
      </w:r>
    </w:p>
    <w:p w14:paraId="00220690" w14:textId="77777777" w:rsidR="00E921C2" w:rsidRPr="00E921C2" w:rsidRDefault="00E921C2" w:rsidP="00E921C2">
      <w:r w:rsidRPr="00E921C2">
        <w:t xml:space="preserve">Richmond, Phyllis A. “Classification Research: The Bigger Revolution Ahead.” In </w:t>
      </w:r>
      <w:r w:rsidRPr="00E921C2">
        <w:rPr>
          <w:i/>
          <w:iCs/>
        </w:rPr>
        <w:t>Information Revolution: Proceedings of the 38th American Society for Information Science Annual Meeting, Boston, October 26–30, 1975</w:t>
      </w:r>
      <w:r w:rsidRPr="00E921C2">
        <w:t>, edited by Charles W. Husbands and Ruth L. Tighe, 28–29. Washington, DC: American Society for Information Science, 1975.</w:t>
      </w:r>
    </w:p>
    <w:p w14:paraId="34627D22" w14:textId="77777777" w:rsidR="00E921C2" w:rsidRPr="00E921C2" w:rsidRDefault="00E921C2" w:rsidP="00E921C2">
      <w:r w:rsidRPr="00E921C2">
        <w:t xml:space="preserve">Richmond, Phyllis A. “Secrets of Cataloging II: Commentary Section. Some Theoretical Considerations.” </w:t>
      </w:r>
      <w:r w:rsidRPr="00E921C2">
        <w:rPr>
          <w:i/>
          <w:iCs/>
        </w:rPr>
        <w:t>American Libraries</w:t>
      </w:r>
      <w:r w:rsidRPr="00E921C2">
        <w:t xml:space="preserve"> 6, no. 10 (1975): 606.</w:t>
      </w:r>
    </w:p>
    <w:p w14:paraId="41674B62" w14:textId="77777777" w:rsidR="00E921C2" w:rsidRPr="00E921C2" w:rsidRDefault="00E921C2" w:rsidP="00E921C2">
      <w:r w:rsidRPr="00E921C2">
        <w:t>Richmond, Phyllis A., and Nancy J. Williamson. “Three Dimensional Physical Models in Classification Theory.” Paper presented at the Third International Study Conference on Classification Research, Bombay, January 1975.</w:t>
      </w:r>
    </w:p>
    <w:p w14:paraId="32C3C226" w14:textId="77777777" w:rsidR="00E921C2" w:rsidRPr="00E921C2" w:rsidRDefault="00E921C2" w:rsidP="00E921C2">
      <w:r w:rsidRPr="00E921C2">
        <w:t xml:space="preserve">Richmond, Phyllis A. “Classification from PRECIS: Some Possibilities.” </w:t>
      </w:r>
      <w:r w:rsidRPr="00E921C2">
        <w:rPr>
          <w:i/>
          <w:iCs/>
        </w:rPr>
        <w:t>Journal of the American Society for Information Science</w:t>
      </w:r>
      <w:r w:rsidRPr="00E921C2">
        <w:t xml:space="preserve"> 27, no. 4 (1976): 240–47.</w:t>
      </w:r>
    </w:p>
    <w:p w14:paraId="1AFBF397" w14:textId="77777777" w:rsidR="00E921C2" w:rsidRPr="00E921C2" w:rsidRDefault="00E921C2" w:rsidP="00E921C2">
      <w:r w:rsidRPr="00E921C2">
        <w:lastRenderedPageBreak/>
        <w:t xml:space="preserve">Richmond, Phyllis A. “Mr. Dewey’s Classification, Mr. Cutter’s Catalog and Dr. Hitchcock’s Chickens.” </w:t>
      </w:r>
      <w:r w:rsidRPr="00E921C2">
        <w:rPr>
          <w:i/>
          <w:iCs/>
        </w:rPr>
        <w:t>Library Resources and Technical Services</w:t>
      </w:r>
      <w:r w:rsidRPr="00E921C2">
        <w:t xml:space="preserve"> 21, no. 2 (1977): 107–19.</w:t>
      </w:r>
    </w:p>
    <w:p w14:paraId="4EBC9BC8" w14:textId="77777777" w:rsidR="00E921C2" w:rsidRPr="00E921C2" w:rsidRDefault="00E921C2" w:rsidP="00E921C2">
      <w:r w:rsidRPr="00E921C2">
        <w:t xml:space="preserve">Richmond, Phyllis A. “PRECIS Compared with Some Other Indexing Systems.” In </w:t>
      </w:r>
      <w:r w:rsidRPr="00E921C2">
        <w:rPr>
          <w:i/>
          <w:iCs/>
        </w:rPr>
        <w:t>The PRECIS Index System: Principles, Applications and Prospects</w:t>
      </w:r>
      <w:r w:rsidRPr="00E921C2">
        <w:t>, edited by Hans H. Wellisch, 101–40. New York: H. W. Wilson, 1977.</w:t>
      </w:r>
    </w:p>
    <w:p w14:paraId="34B11CC7" w14:textId="77777777" w:rsidR="00E921C2" w:rsidRDefault="00E921C2" w:rsidP="00E921C2">
      <w:r w:rsidRPr="00E921C2">
        <w:t xml:space="preserve">Richmond, Phyllis A. “The AACR, Second Edition—What Next?” In </w:t>
      </w:r>
      <w:r w:rsidRPr="00E921C2">
        <w:rPr>
          <w:i/>
          <w:iCs/>
        </w:rPr>
        <w:t>Nature and Future of the Catalog: Proceedings of the ISAD/RTSD-CCS Institute on the Catalog in the Age of Technological Change</w:t>
      </w:r>
      <w:r w:rsidRPr="00E921C2">
        <w:t>, 188–200. Phoenix: Oryx Press, 1979.</w:t>
      </w:r>
    </w:p>
    <w:p w14:paraId="4308FE8C" w14:textId="2B2B9C4F" w:rsidR="00B365D0" w:rsidRPr="00E921C2" w:rsidRDefault="00B365D0" w:rsidP="00E921C2">
      <w:r w:rsidRPr="00BB7939">
        <w:t xml:space="preserve">Richmond, Phyllis A. “AACR2: A Review Article.” </w:t>
      </w:r>
      <w:r w:rsidRPr="00BB7939">
        <w:rPr>
          <w:i/>
          <w:iCs/>
        </w:rPr>
        <w:t>Journal of Academic Librarianship</w:t>
      </w:r>
      <w:r w:rsidRPr="00BB7939">
        <w:t xml:space="preserve"> 6, no. 1 (1980): 30–37.</w:t>
      </w:r>
    </w:p>
    <w:p w14:paraId="09A9BEF6" w14:textId="77777777" w:rsidR="00E921C2" w:rsidRPr="00E921C2" w:rsidRDefault="00E921C2" w:rsidP="00E921C2">
      <w:r w:rsidRPr="00E921C2">
        <w:t xml:space="preserve">Richmond, Phyllis A. </w:t>
      </w:r>
      <w:r w:rsidRPr="00E921C2">
        <w:rPr>
          <w:i/>
          <w:iCs/>
        </w:rPr>
        <w:t>Introduction to PRECIS for North American Usage</w:t>
      </w:r>
      <w:r w:rsidRPr="00E921C2">
        <w:t>. Littleton, CO: Libraries Unlimited, 1981.</w:t>
      </w:r>
    </w:p>
    <w:p w14:paraId="500F8D7A" w14:textId="77777777" w:rsidR="00E921C2" w:rsidRPr="00E921C2" w:rsidRDefault="00E921C2" w:rsidP="00E921C2">
      <w:r w:rsidRPr="00E921C2">
        <w:t xml:space="preserve">Richmond, Phyllis A. “Futuristic Aspects of Subject Access.” </w:t>
      </w:r>
      <w:r w:rsidRPr="00E921C2">
        <w:rPr>
          <w:i/>
          <w:iCs/>
        </w:rPr>
        <w:t>Library Resources and Technical Services</w:t>
      </w:r>
      <w:r w:rsidRPr="00E921C2">
        <w:t xml:space="preserve"> 27, no. 1 (1983): 88–93.</w:t>
      </w:r>
    </w:p>
    <w:p w14:paraId="7FB35E4E" w14:textId="77777777" w:rsidR="00E921C2" w:rsidRPr="00E921C2" w:rsidRDefault="00E921C2" w:rsidP="00E921C2">
      <w:r w:rsidRPr="00E921C2">
        <w:rPr>
          <w:lang w:val="fr-FR"/>
        </w:rPr>
        <w:t xml:space="preserve">Chan, Lois Mai, Phyllis A. Richmond, and Elaine Svenonius, eds. </w:t>
      </w:r>
      <w:r w:rsidRPr="00E921C2">
        <w:rPr>
          <w:i/>
          <w:iCs/>
        </w:rPr>
        <w:t>Theory of Subject Analysis: A Sourcebook</w:t>
      </w:r>
      <w:r w:rsidRPr="00E921C2">
        <w:t>. Littleton, CO: Libraries Unlimited, 1985.</w:t>
      </w:r>
    </w:p>
    <w:p w14:paraId="1F35C023" w14:textId="77777777" w:rsidR="00E921C2" w:rsidRDefault="00E921C2" w:rsidP="00E921C2">
      <w:r w:rsidRPr="00E921C2">
        <w:t xml:space="preserve">Richmond, Phyllis A. “Precedent-Setting Contributions to Modern Classification.” </w:t>
      </w:r>
      <w:r w:rsidRPr="00E921C2">
        <w:rPr>
          <w:i/>
          <w:iCs/>
        </w:rPr>
        <w:t>Journal of Documentation</w:t>
      </w:r>
      <w:r w:rsidRPr="00E921C2">
        <w:t xml:space="preserve"> 44, no. 3 (1988): 242–49.</w:t>
      </w:r>
    </w:p>
    <w:p w14:paraId="17E90DFF" w14:textId="77777777" w:rsidR="00BB7939" w:rsidRPr="00E921C2" w:rsidRDefault="00BB7939" w:rsidP="00E921C2"/>
    <w:p w14:paraId="6C18C479" w14:textId="77777777" w:rsidR="00E921C2" w:rsidRPr="00BB7939" w:rsidRDefault="00E921C2" w:rsidP="00BB7939">
      <w:pPr>
        <w:pStyle w:val="ListParagraph"/>
        <w:numPr>
          <w:ilvl w:val="0"/>
          <w:numId w:val="4"/>
        </w:numPr>
        <w:rPr>
          <w:u w:val="single"/>
        </w:rPr>
      </w:pPr>
      <w:r w:rsidRPr="00BB7939">
        <w:rPr>
          <w:u w:val="single"/>
        </w:rPr>
        <w:t>Library automation</w:t>
      </w:r>
    </w:p>
    <w:p w14:paraId="0D3633EC" w14:textId="77777777" w:rsidR="00E921C2" w:rsidRPr="00E921C2" w:rsidRDefault="00E921C2" w:rsidP="00E921C2">
      <w:r w:rsidRPr="00E921C2">
        <w:t xml:space="preserve">Richmond, Phyllis A. “A Divided Catalog—Then What?” </w:t>
      </w:r>
      <w:r w:rsidRPr="00E921C2">
        <w:rPr>
          <w:i/>
          <w:iCs/>
        </w:rPr>
        <w:t>American Documentation</w:t>
      </w:r>
      <w:r w:rsidRPr="00E921C2">
        <w:t xml:space="preserve"> 7, no. 4 (1956): 315–19.</w:t>
      </w:r>
    </w:p>
    <w:p w14:paraId="73728FD1" w14:textId="77777777" w:rsidR="00E921C2" w:rsidRPr="00E921C2" w:rsidRDefault="00E921C2" w:rsidP="00E921C2">
      <w:r w:rsidRPr="00E921C2">
        <w:t xml:space="preserve">Richmond, Phyllis A. “A Short Title Catalog Made with IBM Tabulating Equipment.” </w:t>
      </w:r>
      <w:r w:rsidRPr="00E921C2">
        <w:rPr>
          <w:i/>
          <w:iCs/>
        </w:rPr>
        <w:t>Library Resources and Technical Services</w:t>
      </w:r>
      <w:r w:rsidRPr="00E921C2">
        <w:t xml:space="preserve"> 7, no. 1 (1963): 81–90.</w:t>
      </w:r>
    </w:p>
    <w:p w14:paraId="0D042FC7" w14:textId="77777777" w:rsidR="00E921C2" w:rsidRPr="00E921C2" w:rsidRDefault="00E921C2" w:rsidP="00E921C2">
      <w:r w:rsidRPr="00E921C2">
        <w:t xml:space="preserve">Richmond, Phyllis A. “Book Catalogs as Supplements to Card Catalogs.” </w:t>
      </w:r>
      <w:r w:rsidRPr="00E921C2">
        <w:rPr>
          <w:i/>
          <w:iCs/>
        </w:rPr>
        <w:t>Library Resources and Technical Services</w:t>
      </w:r>
      <w:r w:rsidRPr="00E921C2">
        <w:t xml:space="preserve"> 8, no. 4 (1963): 359–65.</w:t>
      </w:r>
    </w:p>
    <w:p w14:paraId="74A999AA" w14:textId="77777777" w:rsidR="00E921C2" w:rsidRPr="00E921C2" w:rsidRDefault="00E921C2" w:rsidP="00E921C2">
      <w:r w:rsidRPr="00E921C2">
        <w:t xml:space="preserve">Richmond, Phyllis A. “Note on Updating and Searching Computerized Catalogs.” </w:t>
      </w:r>
      <w:r w:rsidRPr="00E921C2">
        <w:rPr>
          <w:i/>
          <w:iCs/>
        </w:rPr>
        <w:t>Library Resources and Technical Services</w:t>
      </w:r>
      <w:r w:rsidRPr="00E921C2">
        <w:t xml:space="preserve"> 10, no. 2 (1966): 155–60.</w:t>
      </w:r>
    </w:p>
    <w:p w14:paraId="29790DB0" w14:textId="77777777" w:rsidR="00E921C2" w:rsidRPr="00E921C2" w:rsidRDefault="00E921C2" w:rsidP="00E921C2">
      <w:r w:rsidRPr="00E921C2">
        <w:t xml:space="preserve">Richmond, Phyllis A. “Systems Evaluation by Comparison Testing.” </w:t>
      </w:r>
      <w:r w:rsidRPr="00E921C2">
        <w:rPr>
          <w:i/>
          <w:iCs/>
        </w:rPr>
        <w:t>College and Research Libraries</w:t>
      </w:r>
      <w:r w:rsidRPr="00E921C2">
        <w:t xml:space="preserve"> 27, no. 1 (1966): 23–30, 36.</w:t>
      </w:r>
    </w:p>
    <w:p w14:paraId="240EE764" w14:textId="77777777" w:rsidR="00E921C2" w:rsidRPr="00E921C2" w:rsidRDefault="00E921C2" w:rsidP="00E921C2">
      <w:r w:rsidRPr="00E921C2">
        <w:t xml:space="preserve">Richmond, Phyllis A., and Marcia W. Gill. “DYSTAL Programs for Library Filing.” In </w:t>
      </w:r>
      <w:r w:rsidRPr="00E921C2">
        <w:rPr>
          <w:i/>
          <w:iCs/>
        </w:rPr>
        <w:t>Proceedings of the American Documentation Institute</w:t>
      </w:r>
      <w:r w:rsidRPr="00E921C2">
        <w:t>, vol. 4, 197–201. 1967.</w:t>
      </w:r>
    </w:p>
    <w:p w14:paraId="6ACFA19F" w14:textId="77777777" w:rsidR="00E921C2" w:rsidRPr="00E921C2" w:rsidRDefault="00E921C2" w:rsidP="00E921C2">
      <w:r w:rsidRPr="00E921C2">
        <w:t xml:space="preserve">Richmond, Phyllis A. “Accommodation of Non-standard Entries in a Serials List Made by Computer.” </w:t>
      </w:r>
      <w:r w:rsidRPr="00E921C2">
        <w:rPr>
          <w:i/>
          <w:iCs/>
        </w:rPr>
        <w:t>Journal of the American Society for Information Science</w:t>
      </w:r>
      <w:r w:rsidRPr="00E921C2">
        <w:t xml:space="preserve"> 21, no. 4 (1970): 240–46.</w:t>
      </w:r>
    </w:p>
    <w:p w14:paraId="3A7836BD" w14:textId="77777777" w:rsidR="00E921C2" w:rsidRPr="00E921C2" w:rsidRDefault="00E921C2" w:rsidP="00E921C2">
      <w:r w:rsidRPr="00E921C2">
        <w:t xml:space="preserve">Richmond, Phyllis A. “An Extended Character Set for Use with Computers in the Humanities.” </w:t>
      </w:r>
      <w:r w:rsidRPr="00E921C2">
        <w:rPr>
          <w:i/>
          <w:iCs/>
        </w:rPr>
        <w:t>Computers and the Humanities</w:t>
      </w:r>
      <w:r w:rsidRPr="00E921C2">
        <w:t xml:space="preserve"> 4, no. 4 (1970): 247–50.</w:t>
      </w:r>
    </w:p>
    <w:p w14:paraId="30D8D2BE" w14:textId="77777777" w:rsidR="00E921C2" w:rsidRPr="00E921C2" w:rsidRDefault="00E921C2" w:rsidP="00E921C2">
      <w:r w:rsidRPr="00E921C2">
        <w:lastRenderedPageBreak/>
        <w:t xml:space="preserve">Richmond, Phyllis A. “Research Possibilities in the Machine-Readable Catalog, Including Use of the Catalog to Study Itself.” </w:t>
      </w:r>
      <w:r w:rsidRPr="00E921C2">
        <w:rPr>
          <w:i/>
          <w:iCs/>
        </w:rPr>
        <w:t>Journal of Academic Librarianship</w:t>
      </w:r>
      <w:r w:rsidRPr="00E921C2">
        <w:t xml:space="preserve"> 2, no. 5 (1976): 224–29.</w:t>
      </w:r>
    </w:p>
    <w:p w14:paraId="091993F3" w14:textId="77777777" w:rsidR="00E921C2" w:rsidRPr="00E921C2" w:rsidRDefault="00E921C2" w:rsidP="00E921C2">
      <w:r w:rsidRPr="00E921C2">
        <w:t xml:space="preserve">Richmond, Phyllis A. “Library Automation in the United States of America.” </w:t>
      </w:r>
      <w:r w:rsidRPr="00E921C2">
        <w:rPr>
          <w:i/>
          <w:iCs/>
        </w:rPr>
        <w:t>Program</w:t>
      </w:r>
      <w:r w:rsidRPr="00E921C2">
        <w:t xml:space="preserve"> 15, no. 1 (1981): 24–37.</w:t>
      </w:r>
    </w:p>
    <w:p w14:paraId="354D8B59" w14:textId="77777777" w:rsidR="00E921C2" w:rsidRDefault="00E921C2" w:rsidP="00E921C2">
      <w:r w:rsidRPr="00E921C2">
        <w:t xml:space="preserve">She also produced a series of computer-generated short-title catalogs and serials lists for the University of Rochester science libraries between 1963 and 1968 (including the </w:t>
      </w:r>
      <w:r w:rsidRPr="00E921C2">
        <w:rPr>
          <w:i/>
          <w:iCs/>
        </w:rPr>
        <w:t>Short Title Catalog of Books in the Geology-Geography Library</w:t>
      </w:r>
      <w:r w:rsidRPr="00E921C2">
        <w:t xml:space="preserve">, May 1963, and the </w:t>
      </w:r>
      <w:r w:rsidRPr="00E921C2">
        <w:rPr>
          <w:i/>
          <w:iCs/>
        </w:rPr>
        <w:t>Union List of Serials: Education, Science, Medicine</w:t>
      </w:r>
      <w:r w:rsidRPr="00E921C2">
        <w:t>, 1968).</w:t>
      </w:r>
    </w:p>
    <w:p w14:paraId="11BB2E67" w14:textId="77777777" w:rsidR="00BB7939" w:rsidRPr="00E921C2" w:rsidRDefault="00BB7939" w:rsidP="00E921C2"/>
    <w:p w14:paraId="7AE7A667" w14:textId="77777777" w:rsidR="00E921C2" w:rsidRPr="00BB7939" w:rsidRDefault="00E921C2" w:rsidP="00BB7939">
      <w:pPr>
        <w:pStyle w:val="ListParagraph"/>
        <w:numPr>
          <w:ilvl w:val="0"/>
          <w:numId w:val="4"/>
        </w:numPr>
        <w:rPr>
          <w:u w:val="single"/>
        </w:rPr>
      </w:pPr>
      <w:r w:rsidRPr="00BB7939">
        <w:rPr>
          <w:u w:val="single"/>
        </w:rPr>
        <w:t>Other professional writings</w:t>
      </w:r>
    </w:p>
    <w:p w14:paraId="23E7ABCA" w14:textId="77777777" w:rsidR="00E921C2" w:rsidRPr="00E921C2" w:rsidRDefault="00E921C2" w:rsidP="00E921C2">
      <w:r w:rsidRPr="00E921C2">
        <w:t xml:space="preserve">Richmond, Phyllis A. “The Subject Ph.D. and Librarianship.” </w:t>
      </w:r>
      <w:r w:rsidRPr="00E921C2">
        <w:rPr>
          <w:i/>
          <w:iCs/>
        </w:rPr>
        <w:t>College and Research Libraries</w:t>
      </w:r>
      <w:r w:rsidRPr="00E921C2">
        <w:t xml:space="preserve"> 18 (1957): 123–26.</w:t>
      </w:r>
    </w:p>
    <w:p w14:paraId="09B62D4B" w14:textId="77777777" w:rsidR="00E921C2" w:rsidRPr="00E921C2" w:rsidRDefault="00E921C2" w:rsidP="00E921C2">
      <w:r w:rsidRPr="00E921C2">
        <w:t xml:space="preserve">Richmond, Phyllis A. “Misery Is a Short Footnote.” </w:t>
      </w:r>
      <w:r w:rsidRPr="00E921C2">
        <w:rPr>
          <w:i/>
          <w:iCs/>
        </w:rPr>
        <w:t>Library Resources and Technical Services</w:t>
      </w:r>
      <w:r w:rsidRPr="00E921C2">
        <w:t xml:space="preserve"> 9, no. 2 (1965): 221–24. Also published as “Source Retrieval,” </w:t>
      </w:r>
      <w:r w:rsidRPr="00E921C2">
        <w:rPr>
          <w:i/>
          <w:iCs/>
        </w:rPr>
        <w:t>Physics Today</w:t>
      </w:r>
      <w:r w:rsidRPr="00E921C2">
        <w:t xml:space="preserve"> 18, no. 4 (1965): 46–48.</w:t>
      </w:r>
    </w:p>
    <w:p w14:paraId="2CF43F9C" w14:textId="77777777" w:rsidR="00E921C2" w:rsidRPr="00BB7939" w:rsidRDefault="00E921C2" w:rsidP="00E921C2">
      <w:r w:rsidRPr="00E921C2">
        <w:t xml:space="preserve">Richmond, Phyllis A. “The Ph.D. in Library Science.” </w:t>
      </w:r>
      <w:r w:rsidRPr="00E921C2">
        <w:rPr>
          <w:i/>
          <w:iCs/>
        </w:rPr>
        <w:t>College and Research Libraries</w:t>
      </w:r>
      <w:r w:rsidRPr="00E921C2">
        <w:t xml:space="preserve"> 31, no. 5 (1970): 313–17.</w:t>
      </w:r>
    </w:p>
    <w:p w14:paraId="31390157" w14:textId="77777777" w:rsidR="00E921C2" w:rsidRPr="00BB7939" w:rsidRDefault="00E921C2" w:rsidP="00E921C2">
      <w:r w:rsidRPr="00BB7939">
        <w:rPr>
          <w:lang w:val="fr-FR"/>
        </w:rPr>
        <w:t xml:space="preserve">Richmond, Phyllis A. “Lucile M. Morsch.” </w:t>
      </w:r>
      <w:r w:rsidRPr="00BB7939">
        <w:t xml:space="preserve">In </w:t>
      </w:r>
      <w:r w:rsidRPr="00BB7939">
        <w:rPr>
          <w:i/>
          <w:iCs/>
        </w:rPr>
        <w:t>Dictionary of American Library Biography</w:t>
      </w:r>
      <w:r w:rsidRPr="00BB7939">
        <w:t>, 373–77. Littleton, CO: Libraries Unlimited, 1978.</w:t>
      </w:r>
    </w:p>
    <w:p w14:paraId="42C7E8D7" w14:textId="77777777" w:rsidR="00E921C2" w:rsidRPr="00BB7939" w:rsidRDefault="00E921C2" w:rsidP="00E921C2">
      <w:r w:rsidRPr="00BB7939">
        <w:t xml:space="preserve">Lehnus, Donald J. </w:t>
      </w:r>
      <w:r w:rsidRPr="00BB7939">
        <w:rPr>
          <w:i/>
          <w:iCs/>
        </w:rPr>
        <w:t>Milestones in Cataloging: Famous Catalogers and Their Writings, 1835–1969</w:t>
      </w:r>
      <w:r w:rsidRPr="00BB7939">
        <w:t>. Introduction by Phyllis A. Richmond. Littleton, CO: Libraries Unlimited, 1974.</w:t>
      </w:r>
    </w:p>
    <w:p w14:paraId="7FCCECDB" w14:textId="77777777" w:rsidR="00E921C2" w:rsidRDefault="00E921C2" w:rsidP="00E921C2"/>
    <w:p w14:paraId="000FCB7B" w14:textId="77777777" w:rsidR="00E921C2" w:rsidRPr="00E921C2" w:rsidRDefault="00E921C2" w:rsidP="00E921C2"/>
    <w:p w14:paraId="4556795F" w14:textId="77777777" w:rsidR="00E921C2" w:rsidRDefault="00E921C2" w:rsidP="00E921C2">
      <w:pPr>
        <w:rPr>
          <w:b/>
          <w:bCs/>
        </w:rPr>
      </w:pPr>
      <w:r w:rsidRPr="00E921C2">
        <w:rPr>
          <w:b/>
          <w:bCs/>
        </w:rPr>
        <w:t>Sources</w:t>
      </w:r>
    </w:p>
    <w:p w14:paraId="3EEE2198" w14:textId="77777777" w:rsidR="00BB7939" w:rsidRDefault="00BB7939" w:rsidP="00E921C2">
      <w:pPr>
        <w:rPr>
          <w:b/>
          <w:bCs/>
        </w:rPr>
      </w:pPr>
    </w:p>
    <w:p w14:paraId="15138FF4" w14:textId="43184576" w:rsidR="00BB7939" w:rsidRPr="00E921C2" w:rsidRDefault="00BB7939" w:rsidP="00E921C2">
      <w:pPr>
        <w:rPr>
          <w:b/>
          <w:bCs/>
        </w:rPr>
      </w:pPr>
      <w:r>
        <w:rPr>
          <w:lang w:val="fr-FR"/>
        </w:rPr>
        <w:t>B</w:t>
      </w:r>
      <w:r w:rsidRPr="00E921C2">
        <w:rPr>
          <w:lang w:val="fr-FR"/>
        </w:rPr>
        <w:t xml:space="preserve">onnici, L. J., Furner, J., Justice, A., La Barre, K., Miksa, S. D., &amp; Plant, H. (2003). </w:t>
      </w:r>
      <w:hyperlink r:id="rId9" w:history="1">
        <w:r w:rsidRPr="00BB7939">
          <w:rPr>
            <w:rStyle w:val="Hyperlink"/>
          </w:rPr>
          <w:t>Pioneering women in information science.</w:t>
        </w:r>
      </w:hyperlink>
      <w:r w:rsidRPr="00E921C2">
        <w:t xml:space="preserve"> Sponsored by SIG HFIS. </w:t>
      </w:r>
      <w:r w:rsidRPr="00E921C2">
        <w:rPr>
          <w:i/>
          <w:iCs/>
        </w:rPr>
        <w:t>Proceedings of the American Society for Information Science and Technology</w:t>
      </w:r>
      <w:r w:rsidRPr="00E921C2">
        <w:t xml:space="preserve">, </w:t>
      </w:r>
      <w:r w:rsidRPr="00E921C2">
        <w:rPr>
          <w:i/>
          <w:iCs/>
        </w:rPr>
        <w:t>40</w:t>
      </w:r>
      <w:r w:rsidRPr="00E921C2">
        <w:t xml:space="preserve">(1), 425–426. </w:t>
      </w:r>
    </w:p>
    <w:p w14:paraId="40E9B7B1" w14:textId="77777777" w:rsidR="00E921C2" w:rsidRDefault="00E921C2" w:rsidP="00E921C2">
      <w:r w:rsidRPr="00E921C2">
        <w:t xml:space="preserve">Cochrane, Pauline Atherton. “Phyllis Allen Richmond: Award of Merit Winner Dies at 76.” </w:t>
      </w:r>
      <w:r w:rsidRPr="00E921C2">
        <w:rPr>
          <w:i/>
          <w:iCs/>
        </w:rPr>
        <w:t>Journal of the American Society for Information Science</w:t>
      </w:r>
      <w:r w:rsidRPr="00E921C2">
        <w:t xml:space="preserve"> 49, no. 14 (1998): 1246–1247.</w:t>
      </w:r>
    </w:p>
    <w:p w14:paraId="4323AFC3" w14:textId="1085B0E8" w:rsidR="00605759" w:rsidRDefault="00B96256" w:rsidP="00E921C2">
      <w:r w:rsidRPr="00E921C2">
        <w:t>La Barre, Kathryn. “</w:t>
      </w:r>
      <w:hyperlink r:id="rId10" w:history="1">
        <w:r w:rsidRPr="00B96256">
          <w:rPr>
            <w:rStyle w:val="Hyperlink"/>
          </w:rPr>
          <w:t>The Art and Science of Classification: Phyllis Allen Richmond, 1921–1997</w:t>
        </w:r>
      </w:hyperlink>
      <w:r w:rsidRPr="00E921C2">
        <w:t xml:space="preserve">.” </w:t>
      </w:r>
      <w:r w:rsidRPr="00E921C2">
        <w:rPr>
          <w:i/>
          <w:iCs/>
        </w:rPr>
        <w:t>Library Trends</w:t>
      </w:r>
      <w:r w:rsidRPr="00E921C2">
        <w:t xml:space="preserve"> 52, no. 4 (2004): 765–791.</w:t>
      </w:r>
    </w:p>
    <w:p w14:paraId="642EF353" w14:textId="77777777" w:rsidR="00B365D0" w:rsidRDefault="00B365D0" w:rsidP="00E921C2"/>
    <w:p w14:paraId="54E661A6" w14:textId="77777777" w:rsidR="00B365D0" w:rsidRDefault="00B365D0" w:rsidP="00E921C2"/>
    <w:p w14:paraId="6290C149" w14:textId="3120B724" w:rsidR="00B365D0" w:rsidRDefault="00B365D0" w:rsidP="00E921C2">
      <w:r w:rsidRPr="00B365D0">
        <w:t xml:space="preserve">Moore, J. R. (1977). </w:t>
      </w:r>
      <w:hyperlink r:id="rId11" w:history="1">
        <w:r w:rsidRPr="00B365D0">
          <w:rPr>
            <w:rStyle w:val="Hyperlink"/>
          </w:rPr>
          <w:t>Margaret Mann Citation, 1977: Phyllis Allen Richmond</w:t>
        </w:r>
      </w:hyperlink>
      <w:r w:rsidRPr="00B365D0">
        <w:t xml:space="preserve">. </w:t>
      </w:r>
      <w:r w:rsidRPr="00B365D0">
        <w:rPr>
          <w:i/>
          <w:iCs/>
        </w:rPr>
        <w:t>Library Resources and Technical Services</w:t>
      </w:r>
      <w:r w:rsidRPr="00B365D0">
        <w:t>, 21(4), 381–383.</w:t>
      </w:r>
    </w:p>
    <w:p w14:paraId="6E2ADAE1" w14:textId="253D0887" w:rsidR="00B365D0" w:rsidRDefault="00605759" w:rsidP="00B365D0">
      <w:r w:rsidRPr="00605759">
        <w:lastRenderedPageBreak/>
        <w:t xml:space="preserve">Phyllis Richmond receiving the Award of Merit from Pauline Atherton, </w:t>
      </w:r>
      <w:hyperlink r:id="rId12" w:history="1">
        <w:r w:rsidRPr="00B96256">
          <w:rPr>
            <w:rStyle w:val="Hyperlink"/>
          </w:rPr>
          <w:t>1972 Annual Meeting. ASIS&amp;T Photo Gallery – 1970’s.</w:t>
        </w:r>
      </w:hyperlink>
      <w:r w:rsidRPr="00605759">
        <w:t xml:space="preserve"> Association for Information Science and Technology. </w:t>
      </w:r>
    </w:p>
    <w:p w14:paraId="1B4CD8EE" w14:textId="317CFA1C" w:rsidR="00B365D0" w:rsidRDefault="00B365D0" w:rsidP="00605759">
      <w:hyperlink r:id="rId13" w:history="1">
        <w:r w:rsidRPr="00B365D0">
          <w:rPr>
            <w:rStyle w:val="Hyperlink"/>
          </w:rPr>
          <w:t>Phyllis Richmond - Wikipedia</w:t>
        </w:r>
      </w:hyperlink>
    </w:p>
    <w:p w14:paraId="013043B7" w14:textId="2293E090" w:rsidR="00B365D0" w:rsidRDefault="00B96256" w:rsidP="00B365D0">
      <w:r w:rsidRPr="00E921C2">
        <w:t>Williamson, Nancy. “</w:t>
      </w:r>
      <w:hyperlink r:id="rId14" w:history="1">
        <w:r w:rsidRPr="00B96256">
          <w:rPr>
            <w:rStyle w:val="Hyperlink"/>
          </w:rPr>
          <w:t>In Memoriam: Phyllis Allen Richmond</w:t>
        </w:r>
      </w:hyperlink>
      <w:r w:rsidRPr="00E921C2">
        <w:t xml:space="preserve">.” </w:t>
      </w:r>
      <w:r w:rsidRPr="00E921C2">
        <w:rPr>
          <w:i/>
          <w:iCs/>
        </w:rPr>
        <w:t>Library Resources &amp; Technical Services</w:t>
      </w:r>
      <w:r w:rsidRPr="00E921C2">
        <w:t xml:space="preserve"> 43, no. 3 (1999): 186–188. </w:t>
      </w:r>
    </w:p>
    <w:p w14:paraId="7B21E205" w14:textId="77777777" w:rsidR="00B365D0" w:rsidRDefault="00B365D0" w:rsidP="00B96256"/>
    <w:p w14:paraId="45AC79F2" w14:textId="4417690E" w:rsidR="00B365D0" w:rsidRPr="00B365D0" w:rsidRDefault="00B365D0" w:rsidP="00B96256">
      <w:pPr>
        <w:rPr>
          <w:sz w:val="20"/>
          <w:szCs w:val="20"/>
        </w:rPr>
      </w:pPr>
      <w:r w:rsidRPr="00B365D0">
        <w:rPr>
          <w:sz w:val="20"/>
          <w:szCs w:val="20"/>
        </w:rPr>
        <w:t>Submitted by Kathleen de la Peña McCook</w:t>
      </w:r>
    </w:p>
    <w:p w14:paraId="09009C0F" w14:textId="77777777" w:rsidR="00B96256" w:rsidRPr="00B365D0" w:rsidRDefault="00B96256" w:rsidP="00605759">
      <w:pPr>
        <w:rPr>
          <w:sz w:val="20"/>
          <w:szCs w:val="20"/>
        </w:rPr>
      </w:pPr>
    </w:p>
    <w:p w14:paraId="58BA513A" w14:textId="77777777" w:rsidR="00605759" w:rsidRPr="00B365D0" w:rsidRDefault="00605759" w:rsidP="00E921C2">
      <w:pPr>
        <w:rPr>
          <w:sz w:val="20"/>
          <w:szCs w:val="20"/>
        </w:rPr>
      </w:pPr>
    </w:p>
    <w:p w14:paraId="1B724209" w14:textId="77777777" w:rsidR="00E921C2" w:rsidRDefault="00E921C2"/>
    <w:p w14:paraId="512C2B4A" w14:textId="77777777" w:rsidR="00E921C2" w:rsidRPr="00605759" w:rsidRDefault="00E921C2" w:rsidP="00E921C2"/>
    <w:p w14:paraId="6C4F24BB" w14:textId="77777777" w:rsidR="00E921C2" w:rsidRPr="00605759" w:rsidRDefault="00E921C2" w:rsidP="00E921C2"/>
    <w:p w14:paraId="61BFF777" w14:textId="77777777" w:rsidR="00E921C2" w:rsidRPr="00605759" w:rsidRDefault="00E921C2" w:rsidP="00E921C2"/>
    <w:p w14:paraId="4820053C" w14:textId="77777777" w:rsidR="00E921C2" w:rsidRPr="00605759" w:rsidRDefault="00E921C2" w:rsidP="00E921C2"/>
    <w:p w14:paraId="2D8041A9" w14:textId="77777777" w:rsidR="00E921C2" w:rsidRPr="00605759" w:rsidRDefault="00E921C2" w:rsidP="00E921C2"/>
    <w:p w14:paraId="06DD04D1" w14:textId="77777777" w:rsidR="00E921C2" w:rsidRPr="00605759" w:rsidRDefault="00E921C2" w:rsidP="00E921C2"/>
    <w:sectPr w:rsidR="00E921C2" w:rsidRPr="00605759">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1C1E8" w14:textId="77777777" w:rsidR="00884127" w:rsidRDefault="00884127" w:rsidP="00B365D0">
      <w:pPr>
        <w:spacing w:after="0"/>
      </w:pPr>
      <w:r>
        <w:separator/>
      </w:r>
    </w:p>
  </w:endnote>
  <w:endnote w:type="continuationSeparator" w:id="0">
    <w:p w14:paraId="1D174D1B" w14:textId="77777777" w:rsidR="00884127" w:rsidRDefault="00884127" w:rsidP="00B365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4C36E" w14:textId="77777777" w:rsidR="00884127" w:rsidRDefault="00884127" w:rsidP="00B365D0">
      <w:pPr>
        <w:spacing w:after="0"/>
      </w:pPr>
      <w:r>
        <w:separator/>
      </w:r>
    </w:p>
  </w:footnote>
  <w:footnote w:type="continuationSeparator" w:id="0">
    <w:p w14:paraId="3442300C" w14:textId="77777777" w:rsidR="00884127" w:rsidRDefault="00884127" w:rsidP="00B365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579200"/>
      <w:docPartObj>
        <w:docPartGallery w:val="Page Numbers (Top of Page)"/>
        <w:docPartUnique/>
      </w:docPartObj>
    </w:sdtPr>
    <w:sdtEndPr>
      <w:rPr>
        <w:noProof/>
      </w:rPr>
    </w:sdtEndPr>
    <w:sdtContent>
      <w:p w14:paraId="6F3A77BC" w14:textId="13E87FFD" w:rsidR="00B365D0" w:rsidRDefault="00B365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D77EEB" w14:textId="77777777" w:rsidR="00B365D0" w:rsidRDefault="00B36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348D"/>
    <w:multiLevelType w:val="hybridMultilevel"/>
    <w:tmpl w:val="A33A60E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E2531D3"/>
    <w:multiLevelType w:val="hybridMultilevel"/>
    <w:tmpl w:val="246C9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D71DB9"/>
    <w:multiLevelType w:val="multilevel"/>
    <w:tmpl w:val="EED8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6C08"/>
    <w:multiLevelType w:val="multilevel"/>
    <w:tmpl w:val="9F74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619455">
    <w:abstractNumId w:val="2"/>
  </w:num>
  <w:num w:numId="2" w16cid:durableId="848329425">
    <w:abstractNumId w:val="3"/>
  </w:num>
  <w:num w:numId="3" w16cid:durableId="1840777616">
    <w:abstractNumId w:val="0"/>
  </w:num>
  <w:num w:numId="4" w16cid:durableId="1990939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C2"/>
    <w:rsid w:val="00066B11"/>
    <w:rsid w:val="001C6885"/>
    <w:rsid w:val="0022653E"/>
    <w:rsid w:val="00262A08"/>
    <w:rsid w:val="00330B63"/>
    <w:rsid w:val="00454EAE"/>
    <w:rsid w:val="00605759"/>
    <w:rsid w:val="00766182"/>
    <w:rsid w:val="00884127"/>
    <w:rsid w:val="00B365D0"/>
    <w:rsid w:val="00B96256"/>
    <w:rsid w:val="00BB7939"/>
    <w:rsid w:val="00E92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63485"/>
  <w15:chartTrackingRefBased/>
  <w15:docId w15:val="{D73ADAA2-2711-42B8-A4D0-05F056FA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5D0"/>
  </w:style>
  <w:style w:type="paragraph" w:styleId="Heading1">
    <w:name w:val="heading 1"/>
    <w:basedOn w:val="Normal"/>
    <w:next w:val="Normal"/>
    <w:link w:val="Heading1Char"/>
    <w:uiPriority w:val="9"/>
    <w:qFormat/>
    <w:rsid w:val="00E92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1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1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1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1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1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1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1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1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1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1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1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1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1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1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1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1C2"/>
    <w:rPr>
      <w:rFonts w:eastAsiaTheme="majorEastAsia" w:cstheme="majorBidi"/>
      <w:color w:val="272727" w:themeColor="text1" w:themeTint="D8"/>
    </w:rPr>
  </w:style>
  <w:style w:type="paragraph" w:styleId="Title">
    <w:name w:val="Title"/>
    <w:basedOn w:val="Normal"/>
    <w:next w:val="Normal"/>
    <w:link w:val="TitleChar"/>
    <w:uiPriority w:val="10"/>
    <w:qFormat/>
    <w:rsid w:val="00E921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1C2"/>
    <w:pPr>
      <w:spacing w:before="160"/>
      <w:jc w:val="center"/>
    </w:pPr>
    <w:rPr>
      <w:i/>
      <w:iCs/>
      <w:color w:val="404040" w:themeColor="text1" w:themeTint="BF"/>
    </w:rPr>
  </w:style>
  <w:style w:type="character" w:customStyle="1" w:styleId="QuoteChar">
    <w:name w:val="Quote Char"/>
    <w:basedOn w:val="DefaultParagraphFont"/>
    <w:link w:val="Quote"/>
    <w:uiPriority w:val="29"/>
    <w:rsid w:val="00E921C2"/>
    <w:rPr>
      <w:i/>
      <w:iCs/>
      <w:color w:val="404040" w:themeColor="text1" w:themeTint="BF"/>
    </w:rPr>
  </w:style>
  <w:style w:type="paragraph" w:styleId="ListParagraph">
    <w:name w:val="List Paragraph"/>
    <w:basedOn w:val="Normal"/>
    <w:uiPriority w:val="34"/>
    <w:qFormat/>
    <w:rsid w:val="00E921C2"/>
    <w:pPr>
      <w:ind w:left="720"/>
      <w:contextualSpacing/>
    </w:pPr>
  </w:style>
  <w:style w:type="character" w:styleId="IntenseEmphasis">
    <w:name w:val="Intense Emphasis"/>
    <w:basedOn w:val="DefaultParagraphFont"/>
    <w:uiPriority w:val="21"/>
    <w:qFormat/>
    <w:rsid w:val="00E921C2"/>
    <w:rPr>
      <w:i/>
      <w:iCs/>
      <w:color w:val="0F4761" w:themeColor="accent1" w:themeShade="BF"/>
    </w:rPr>
  </w:style>
  <w:style w:type="paragraph" w:styleId="IntenseQuote">
    <w:name w:val="Intense Quote"/>
    <w:basedOn w:val="Normal"/>
    <w:next w:val="Normal"/>
    <w:link w:val="IntenseQuoteChar"/>
    <w:uiPriority w:val="30"/>
    <w:qFormat/>
    <w:rsid w:val="00E92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1C2"/>
    <w:rPr>
      <w:i/>
      <w:iCs/>
      <w:color w:val="0F4761" w:themeColor="accent1" w:themeShade="BF"/>
    </w:rPr>
  </w:style>
  <w:style w:type="character" w:styleId="IntenseReference">
    <w:name w:val="Intense Reference"/>
    <w:basedOn w:val="DefaultParagraphFont"/>
    <w:uiPriority w:val="32"/>
    <w:qFormat/>
    <w:rsid w:val="00E921C2"/>
    <w:rPr>
      <w:b/>
      <w:bCs/>
      <w:smallCaps/>
      <w:color w:val="0F4761" w:themeColor="accent1" w:themeShade="BF"/>
      <w:spacing w:val="5"/>
    </w:rPr>
  </w:style>
  <w:style w:type="character" w:styleId="Hyperlink">
    <w:name w:val="Hyperlink"/>
    <w:basedOn w:val="DefaultParagraphFont"/>
    <w:uiPriority w:val="99"/>
    <w:unhideWhenUsed/>
    <w:rsid w:val="00E921C2"/>
    <w:rPr>
      <w:color w:val="467886" w:themeColor="hyperlink"/>
      <w:u w:val="single"/>
    </w:rPr>
  </w:style>
  <w:style w:type="character" w:styleId="UnresolvedMention">
    <w:name w:val="Unresolved Mention"/>
    <w:basedOn w:val="DefaultParagraphFont"/>
    <w:uiPriority w:val="99"/>
    <w:semiHidden/>
    <w:unhideWhenUsed/>
    <w:rsid w:val="00E921C2"/>
    <w:rPr>
      <w:color w:val="605E5C"/>
      <w:shd w:val="clear" w:color="auto" w:fill="E1DFDD"/>
    </w:rPr>
  </w:style>
  <w:style w:type="character" w:styleId="FollowedHyperlink">
    <w:name w:val="FollowedHyperlink"/>
    <w:basedOn w:val="DefaultParagraphFont"/>
    <w:uiPriority w:val="99"/>
    <w:semiHidden/>
    <w:unhideWhenUsed/>
    <w:rsid w:val="00605759"/>
    <w:rPr>
      <w:color w:val="96607D" w:themeColor="followedHyperlink"/>
      <w:u w:val="single"/>
    </w:rPr>
  </w:style>
  <w:style w:type="paragraph" w:styleId="Header">
    <w:name w:val="header"/>
    <w:basedOn w:val="Normal"/>
    <w:link w:val="HeaderChar"/>
    <w:uiPriority w:val="99"/>
    <w:unhideWhenUsed/>
    <w:rsid w:val="00B365D0"/>
    <w:pPr>
      <w:tabs>
        <w:tab w:val="center" w:pos="4680"/>
        <w:tab w:val="right" w:pos="9360"/>
      </w:tabs>
      <w:spacing w:after="0"/>
    </w:pPr>
  </w:style>
  <w:style w:type="character" w:customStyle="1" w:styleId="HeaderChar">
    <w:name w:val="Header Char"/>
    <w:basedOn w:val="DefaultParagraphFont"/>
    <w:link w:val="Header"/>
    <w:uiPriority w:val="99"/>
    <w:rsid w:val="00B365D0"/>
  </w:style>
  <w:style w:type="paragraph" w:styleId="Footer">
    <w:name w:val="footer"/>
    <w:basedOn w:val="Normal"/>
    <w:link w:val="FooterChar"/>
    <w:uiPriority w:val="99"/>
    <w:unhideWhenUsed/>
    <w:rsid w:val="00B365D0"/>
    <w:pPr>
      <w:tabs>
        <w:tab w:val="center" w:pos="4680"/>
        <w:tab w:val="right" w:pos="9360"/>
      </w:tabs>
      <w:spacing w:after="0"/>
    </w:pPr>
  </w:style>
  <w:style w:type="character" w:customStyle="1" w:styleId="FooterChar">
    <w:name w:val="Footer Char"/>
    <w:basedOn w:val="DefaultParagraphFont"/>
    <w:link w:val="Footer"/>
    <w:uiPriority w:val="99"/>
    <w:rsid w:val="00B36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als.illinois.edu/items/1796" TargetMode="External"/><Relationship Id="rId13" Type="http://schemas.openxmlformats.org/officeDocument/2006/relationships/hyperlink" Target="https://en.wikipedia.org/wiki/Phyllis_Richmond"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asist.org/about/history-of-asist/asist-photo-gallery/asist-photo-gallery-1970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a800600.us.archive.org/30/items/lrtsv21no4/lrtsv21no4.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deals.illinois.edu/items/1796" TargetMode="External"/><Relationship Id="rId4" Type="http://schemas.openxmlformats.org/officeDocument/2006/relationships/webSettings" Target="webSettings.xml"/><Relationship Id="rId9" Type="http://schemas.openxmlformats.org/officeDocument/2006/relationships/hyperlink" Target="https://doi.org/10.1002/meet.1450400151" TargetMode="External"/><Relationship Id="rId14" Type="http://schemas.openxmlformats.org/officeDocument/2006/relationships/hyperlink" Target="https://journals.ala.org/index.php/lrts/article/download/5489/6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8</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2026-10-06T21:54:00Z</cp:lastPrinted>
  <dcterms:created xsi:type="dcterms:W3CDTF">2026-10-06T20:15:00Z</dcterms:created>
  <dcterms:modified xsi:type="dcterms:W3CDTF">2026-10-08T03:18:00Z</dcterms:modified>
</cp:coreProperties>
</file>