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DBCEC" w14:textId="77777777" w:rsidR="002C4311" w:rsidRDefault="002C4311" w:rsidP="002C4311">
      <w:pPr>
        <w:rPr>
          <w:b/>
          <w:bCs/>
        </w:rPr>
      </w:pPr>
    </w:p>
    <w:p w14:paraId="4765FD02" w14:textId="202FFBF5" w:rsidR="002C4311" w:rsidRDefault="002C4311" w:rsidP="002C4311">
      <w:pPr>
        <w:jc w:val="center"/>
        <w:rPr>
          <w:b/>
          <w:bCs/>
        </w:rPr>
      </w:pPr>
      <w:r w:rsidRPr="002C4311">
        <w:rPr>
          <w:b/>
          <w:bCs/>
        </w:rPr>
        <w:t xml:space="preserve">Mae Weine </w:t>
      </w:r>
      <w:r>
        <w:rPr>
          <w:b/>
          <w:bCs/>
        </w:rPr>
        <w:t>-</w:t>
      </w:r>
      <w:r w:rsidRPr="002C4311">
        <w:rPr>
          <w:b/>
          <w:bCs/>
        </w:rPr>
        <w:t xml:space="preserve"> 1912– 2004</w:t>
      </w:r>
    </w:p>
    <w:p w14:paraId="7CAAD825" w14:textId="77777777" w:rsidR="002C4311" w:rsidRDefault="002C4311" w:rsidP="002C4311">
      <w:pPr>
        <w:rPr>
          <w:b/>
          <w:bCs/>
        </w:rPr>
      </w:pPr>
    </w:p>
    <w:p w14:paraId="59E0E823" w14:textId="77777777" w:rsidR="002C4311" w:rsidRDefault="002C4311" w:rsidP="002C4311">
      <w:pPr>
        <w:rPr>
          <w:b/>
          <w:bCs/>
        </w:rPr>
      </w:pPr>
    </w:p>
    <w:p w14:paraId="7EDD5131" w14:textId="77777777" w:rsidR="002C4311" w:rsidRDefault="002C4311" w:rsidP="002C4311">
      <w:pPr>
        <w:rPr>
          <w:b/>
          <w:bCs/>
        </w:rPr>
      </w:pPr>
    </w:p>
    <w:p w14:paraId="64FE9586" w14:textId="06FF8D07" w:rsidR="002C4311" w:rsidRDefault="002C4311" w:rsidP="002C4311">
      <w:pPr>
        <w:jc w:val="center"/>
        <w:rPr>
          <w:b/>
          <w:bCs/>
        </w:rPr>
      </w:pPr>
      <w:r>
        <w:rPr>
          <w:b/>
          <w:bCs/>
          <w:noProof/>
        </w:rPr>
        <w:drawing>
          <wp:inline distT="0" distB="0" distL="0" distR="0" wp14:anchorId="14D20263" wp14:editId="02FB64EA">
            <wp:extent cx="1895475" cy="1085850"/>
            <wp:effectExtent l="0" t="0" r="9525" b="0"/>
            <wp:docPr id="1738536223" name="Picture 1" descr="Association of Jewish Librar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536223" name="Picture 1" descr="Association of Jewish Libraries logo"/>
                    <pic:cNvPicPr/>
                  </pic:nvPicPr>
                  <pic:blipFill>
                    <a:blip r:embed="rId5">
                      <a:extLst>
                        <a:ext uri="{28A0092B-C50C-407E-A947-70E740481C1C}">
                          <a14:useLocalDpi xmlns:a14="http://schemas.microsoft.com/office/drawing/2010/main" val="0"/>
                        </a:ext>
                      </a:extLst>
                    </a:blip>
                    <a:stretch>
                      <a:fillRect/>
                    </a:stretch>
                  </pic:blipFill>
                  <pic:spPr>
                    <a:xfrm>
                      <a:off x="0" y="0"/>
                      <a:ext cx="1895475" cy="1085850"/>
                    </a:xfrm>
                    <a:prstGeom prst="rect">
                      <a:avLst/>
                    </a:prstGeom>
                  </pic:spPr>
                </pic:pic>
              </a:graphicData>
            </a:graphic>
          </wp:inline>
        </w:drawing>
      </w:r>
    </w:p>
    <w:p w14:paraId="4715330B" w14:textId="77777777" w:rsidR="002C4311" w:rsidRDefault="002C4311" w:rsidP="002C4311">
      <w:pPr>
        <w:rPr>
          <w:b/>
          <w:bCs/>
        </w:rPr>
      </w:pPr>
    </w:p>
    <w:p w14:paraId="1C34D349" w14:textId="77777777" w:rsidR="002C4311" w:rsidRDefault="002C4311" w:rsidP="002C4311">
      <w:pPr>
        <w:rPr>
          <w:b/>
          <w:bCs/>
        </w:rPr>
      </w:pPr>
    </w:p>
    <w:p w14:paraId="14588930" w14:textId="35267402" w:rsidR="002C4311" w:rsidRPr="002C4311" w:rsidRDefault="002C4311" w:rsidP="002C4311">
      <w:r w:rsidRPr="002C4311">
        <w:rPr>
          <w:b/>
          <w:bCs/>
        </w:rPr>
        <w:t>Mae Weine (c. 1912–June 5, 2004)</w:t>
      </w:r>
      <w:r w:rsidRPr="002C4311">
        <w:t xml:space="preserve"> was an American Judaica librarian, synagogue librarian, and a foundational leader in the </w:t>
      </w:r>
      <w:hyperlink r:id="rId6" w:history="1">
        <w:r w:rsidRPr="00932C44">
          <w:rPr>
            <w:rStyle w:val="Hyperlink"/>
          </w:rPr>
          <w:t>Association of Jewish Libraries (AJL)</w:t>
        </w:r>
      </w:hyperlink>
      <w:r w:rsidRPr="002C4311">
        <w:t>. She is best known for developing the Weine Classification System for Judaica collections and for her decades of service to Jewish librarianship.</w:t>
      </w:r>
    </w:p>
    <w:p w14:paraId="2393C065" w14:textId="0C6579BB" w:rsidR="002C4311" w:rsidRPr="002C4311" w:rsidRDefault="002C4311" w:rsidP="002C4311">
      <w:r w:rsidRPr="002C4311">
        <w:t>Weine of Oak Park, Michigan, earned a master’s degree in library science from Drexel University in Philadelphia</w:t>
      </w:r>
      <w:r w:rsidR="00932C44">
        <w:t>.</w:t>
      </w:r>
      <w:r w:rsidRPr="002C4311">
        <w:t xml:space="preserve"> Her interest in synagogue libraries developed while she was a library-school student and the wife of Rabbi Max Weine. She began as an untrained volunteer librarian and went on to serve for many years as the synagogue librarian at Congregation Beth Abraham Hillel Moses (later Congregation Beth Ahm) in the Detroit area. She remained active in that role until age 90.</w:t>
      </w:r>
    </w:p>
    <w:p w14:paraId="73E86696" w14:textId="77777777" w:rsidR="00932C44" w:rsidRDefault="002C4311" w:rsidP="002C4311">
      <w:r w:rsidRPr="002C4311">
        <w:t xml:space="preserve">A co-founder of the Association of Jewish Libraries (originally the Jewish Library Association, established in Atlantic City in 1962), Weine helped organize AJL chapters in Philadelphia, Southern California, and Detroit. </w:t>
      </w:r>
    </w:p>
    <w:p w14:paraId="7648A0E1" w14:textId="7D661F19" w:rsidR="002C4311" w:rsidRPr="002C4311" w:rsidRDefault="00932C44" w:rsidP="002C4311">
      <w:r>
        <w:t>Mae Weine</w:t>
      </w:r>
      <w:r w:rsidR="002C4311" w:rsidRPr="002C4311">
        <w:t xml:space="preserve"> served as national president of AJL in 1969–1970 and remained involved for  four decades, attending nearly every annual convention. Colleagues described her as a warm, outgoing mentor who was passionate about educating Judaica librarians-in-training; she taught workshops, wrote articles, and contributed to publications supporting the field.</w:t>
      </w:r>
    </w:p>
    <w:p w14:paraId="5B50CECC" w14:textId="77777777" w:rsidR="002C4311" w:rsidRPr="002C4311" w:rsidRDefault="002C4311" w:rsidP="002C4311">
      <w:r w:rsidRPr="002C4311">
        <w:t>Her most lasting professional contribution was the Weine Classification Scheme (developed in the 1960s and revised in subsequent editions). Based on the Dewey Decimal Classification but substantially adapted for Jewish subjects—especially religion, Jewish education, and history—it was designed for smaller synagogue, school, and center libraries. The system remains in use by many Judaica collections and is still maintained and distributed by AJL.</w:t>
      </w:r>
    </w:p>
    <w:p w14:paraId="461A5A13" w14:textId="7B53460A" w:rsidR="002C4311" w:rsidRPr="002C4311" w:rsidRDefault="002C4311" w:rsidP="002C4311">
      <w:r w:rsidRPr="002C4311">
        <w:t>Weine was a member of Congregation Beth Shalom. She was predeceased by her husband, Rabbi Max Weine. Contributions were suggested to Jewish charities or Beaumont Hospice.</w:t>
      </w:r>
    </w:p>
    <w:p w14:paraId="7BFE6F4E" w14:textId="77777777" w:rsidR="002C4311" w:rsidRDefault="002C4311" w:rsidP="002C4311">
      <w:r w:rsidRPr="002C4311">
        <w:t>A tribute to her was read at the AJL annual convention in New York shortly after her death.</w:t>
      </w:r>
    </w:p>
    <w:p w14:paraId="1C3060F6" w14:textId="77777777" w:rsidR="00932C44" w:rsidRDefault="00932C44" w:rsidP="002C4311"/>
    <w:p w14:paraId="072B8B96" w14:textId="5E416A8D" w:rsidR="005B0FC1" w:rsidRPr="005B0FC1" w:rsidRDefault="005B0FC1" w:rsidP="002C4311">
      <w:pPr>
        <w:rPr>
          <w:u w:val="single"/>
        </w:rPr>
      </w:pPr>
      <w:r w:rsidRPr="005B0FC1">
        <w:rPr>
          <w:u w:val="single"/>
        </w:rPr>
        <w:lastRenderedPageBreak/>
        <w:t>Selected Publications</w:t>
      </w:r>
    </w:p>
    <w:p w14:paraId="17ECA4DF" w14:textId="77777777" w:rsidR="005B0FC1" w:rsidRDefault="005B0FC1" w:rsidP="005B0FC1">
      <w:r w:rsidRPr="005B0FC1">
        <w:t>Weine, Mae. A Survey of Synagogue Libraries in Philadelphia: The Synagogue Library as a Factor in Jewish Education. Master’s thesis, Drexel Institute of Technology, 1955.</w:t>
      </w:r>
    </w:p>
    <w:p w14:paraId="2D54D5A9" w14:textId="77777777" w:rsidR="005B0FC1" w:rsidRDefault="005B0FC1" w:rsidP="005B0FC1">
      <w:r w:rsidRPr="005B0FC1">
        <w:t xml:space="preserve">Weine, Mae. </w:t>
      </w:r>
      <w:r w:rsidRPr="005B0FC1">
        <w:rPr>
          <w:i/>
          <w:iCs/>
        </w:rPr>
        <w:t>Standards for Jewish Libraries in Synagogues, Schools, and Centers</w:t>
      </w:r>
      <w:r w:rsidRPr="005B0FC1">
        <w:t>. [Association of Jewish Libraries / related organizational publication, various editions ca. late 1960s–1980s].</w:t>
      </w:r>
    </w:p>
    <w:p w14:paraId="4564B225" w14:textId="77777777" w:rsidR="005B0FC1" w:rsidRDefault="005B0FC1" w:rsidP="005B0FC1">
      <w:r w:rsidRPr="005B0FC1">
        <w:t xml:space="preserve">Weine, Mae, and Edythe Wolf. </w:t>
      </w:r>
      <w:r w:rsidRPr="005B0FC1">
        <w:rPr>
          <w:i/>
          <w:iCs/>
        </w:rPr>
        <w:t>A Basic Periodical List [or Basic Periodicals Lists for Small Jewish Libraries</w:t>
      </w:r>
      <w:r w:rsidRPr="005B0FC1">
        <w:t>]. Association of Jewish Libraries, ca. 1989 (and earlier versions).</w:t>
      </w:r>
    </w:p>
    <w:p w14:paraId="4A1DFEE3" w14:textId="2A9586E4" w:rsidR="005B0FC1" w:rsidRDefault="005B0FC1" w:rsidP="005B0FC1">
      <w:r w:rsidRPr="005B0FC1">
        <w:t>Weine, Mae. “Libraries for the Jewish Layman.” [Publication details for this article are not fully documented in readily available sources; it is cited in secondary literature on the history of Judaica librarianship.]</w:t>
      </w:r>
    </w:p>
    <w:p w14:paraId="1B4441C2" w14:textId="77777777" w:rsidR="005B0FC1" w:rsidRPr="002C4311" w:rsidRDefault="005B0FC1" w:rsidP="005B0FC1">
      <w:r w:rsidRPr="002C4311">
        <w:t xml:space="preserve">Weine, Mae. Preface to </w:t>
      </w:r>
      <w:r w:rsidRPr="002C4311">
        <w:rPr>
          <w:i/>
          <w:iCs/>
        </w:rPr>
        <w:t>Weine Classification Scheme and Relative Index for Judaica Libraries</w:t>
      </w:r>
      <w:r w:rsidRPr="002C4311">
        <w:t>, 7th ed. (revised material appearing in later editions). Association of Jewish Libraries.</w:t>
      </w:r>
    </w:p>
    <w:p w14:paraId="249B6906" w14:textId="77777777" w:rsidR="005B0FC1" w:rsidRDefault="005B0FC1" w:rsidP="005B0FC1"/>
    <w:p w14:paraId="55864650" w14:textId="77777777" w:rsidR="005B0FC1" w:rsidRPr="005B0FC1" w:rsidRDefault="005B0FC1" w:rsidP="005B0FC1"/>
    <w:p w14:paraId="1BD635EF" w14:textId="77777777" w:rsidR="005B0FC1" w:rsidRPr="002C4311" w:rsidRDefault="005B0FC1" w:rsidP="002C4311"/>
    <w:p w14:paraId="6B00EC75" w14:textId="023EA862" w:rsidR="002C4311" w:rsidRPr="00932C44" w:rsidRDefault="002C4311" w:rsidP="002C4311">
      <w:r w:rsidRPr="00932C44">
        <w:rPr>
          <w:u w:val="single"/>
        </w:rPr>
        <w:t xml:space="preserve">Sources </w:t>
      </w:r>
    </w:p>
    <w:p w14:paraId="065B66C3" w14:textId="11453ED7" w:rsidR="00932C44" w:rsidRPr="00932C44" w:rsidRDefault="00E16E89" w:rsidP="002C4311">
      <w:r>
        <w:t>American Library Association Memorial. Annual Conference. 2004.</w:t>
      </w:r>
    </w:p>
    <w:p w14:paraId="46C2AC33" w14:textId="47C60345" w:rsidR="00932C44" w:rsidRDefault="00932C44" w:rsidP="002C4311">
      <w:hyperlink r:id="rId7" w:history="1">
        <w:r w:rsidRPr="00932C44">
          <w:rPr>
            <w:rStyle w:val="Hyperlink"/>
          </w:rPr>
          <w:t>Association of Jewish Libraries</w:t>
        </w:r>
      </w:hyperlink>
      <w:r w:rsidRPr="00932C44">
        <w:t xml:space="preserve">. Accessed August 11, 2026. </w:t>
      </w:r>
    </w:p>
    <w:p w14:paraId="0D47AAAC" w14:textId="7A83DA37" w:rsidR="00932C44" w:rsidRDefault="00932C44" w:rsidP="00932C44">
      <w:r w:rsidRPr="002C4311">
        <w:t xml:space="preserve">Association of Jewish Libraries. “Weine Classification.” </w:t>
      </w:r>
    </w:p>
    <w:p w14:paraId="2FBBA130" w14:textId="40917C8C" w:rsidR="00E16E89" w:rsidRDefault="00E16E89" w:rsidP="00932C44">
      <w:r w:rsidRPr="00E16E89">
        <w:t>Find a Grave. “</w:t>
      </w:r>
      <w:hyperlink r:id="rId8" w:history="1">
        <w:r w:rsidRPr="00E16E89">
          <w:rPr>
            <w:rStyle w:val="Hyperlink"/>
          </w:rPr>
          <w:t>Mae F. Naftulin Weine (1912–2004).”</w:t>
        </w:r>
      </w:hyperlink>
      <w:r w:rsidRPr="00E16E89">
        <w:t xml:space="preserve"> Memorial ID 56871239. Accessed August 11, 2026.</w:t>
      </w:r>
    </w:p>
    <w:p w14:paraId="6AD20A87" w14:textId="15E80343" w:rsidR="00932C44" w:rsidRDefault="002C4311" w:rsidP="00932C44">
      <w:r w:rsidRPr="002C4311">
        <w:t>Greenblatt, Judith S. “</w:t>
      </w:r>
      <w:hyperlink r:id="rId9" w:history="1">
        <w:r w:rsidRPr="002C4311">
          <w:rPr>
            <w:rStyle w:val="Hyperlink"/>
          </w:rPr>
          <w:t>An Interview with Mae Weine, President of the Association of Jewish Libraries, 1969–1970.</w:t>
        </w:r>
      </w:hyperlink>
      <w:r w:rsidRPr="002C4311">
        <w:t xml:space="preserve">” </w:t>
      </w:r>
      <w:r w:rsidRPr="002C4311">
        <w:rPr>
          <w:i/>
          <w:iCs/>
        </w:rPr>
        <w:t>Judaica Librarianship</w:t>
      </w:r>
      <w:r w:rsidRPr="002C4311">
        <w:t xml:space="preserve"> (AJL Publishing).</w:t>
      </w:r>
    </w:p>
    <w:p w14:paraId="1C96B1EE" w14:textId="6FF6BDC8" w:rsidR="005B0FC1" w:rsidRDefault="005B0FC1" w:rsidP="00932C44">
      <w:pPr>
        <w:rPr>
          <w:u w:val="single"/>
        </w:rPr>
      </w:pPr>
      <w:r w:rsidRPr="005B0FC1">
        <w:t>“</w:t>
      </w:r>
      <w:hyperlink r:id="rId10" w:history="1">
        <w:r w:rsidRPr="005B0FC1">
          <w:rPr>
            <w:rStyle w:val="Hyperlink"/>
          </w:rPr>
          <w:t>Mae Weine Obituary</w:t>
        </w:r>
      </w:hyperlink>
      <w:r w:rsidRPr="005B0FC1">
        <w:t xml:space="preserve">.” </w:t>
      </w:r>
      <w:r w:rsidRPr="005B0FC1">
        <w:rPr>
          <w:i/>
          <w:iCs/>
        </w:rPr>
        <w:t>The Detroit News</w:t>
      </w:r>
      <w:r w:rsidRPr="005B0FC1">
        <w:t>, June 7, 2004.</w:t>
      </w:r>
      <w:r w:rsidRPr="005B0FC1">
        <w:rPr>
          <w:u w:val="single"/>
        </w:rPr>
        <w:t xml:space="preserve"> </w:t>
      </w:r>
    </w:p>
    <w:p w14:paraId="3F3CC016" w14:textId="288873AE" w:rsidR="005B0FC1" w:rsidRPr="00932C44" w:rsidRDefault="005B0FC1" w:rsidP="00932C44">
      <w:pPr>
        <w:rPr>
          <w:u w:val="single"/>
        </w:rPr>
      </w:pPr>
      <w:r w:rsidRPr="00E16E89">
        <w:t>National Library of Israel. “</w:t>
      </w:r>
      <w:hyperlink r:id="rId11" w:history="1">
        <w:r w:rsidRPr="00E16E89">
          <w:rPr>
            <w:rStyle w:val="Hyperlink"/>
          </w:rPr>
          <w:t>Mae Weine</w:t>
        </w:r>
      </w:hyperlink>
      <w:r w:rsidRPr="00E16E89">
        <w:t>.” Accessed August 11, 2026.</w:t>
      </w:r>
      <w:r w:rsidR="00E16E89">
        <w:rPr>
          <w:u w:val="single"/>
        </w:rPr>
        <w:t xml:space="preserve"> </w:t>
      </w:r>
      <w:r w:rsidRPr="005B0FC1">
        <w:rPr>
          <w:u w:val="single"/>
        </w:rPr>
        <w:t xml:space="preserve"> </w:t>
      </w:r>
    </w:p>
    <w:p w14:paraId="4BE878AA" w14:textId="00D1CDA0" w:rsidR="00932C44" w:rsidRPr="002C4311" w:rsidRDefault="00932C44" w:rsidP="002C4311">
      <w:r w:rsidRPr="002C4311">
        <w:t>“</w:t>
      </w:r>
      <w:hyperlink r:id="rId12" w:history="1">
        <w:r w:rsidRPr="00932C44">
          <w:rPr>
            <w:rStyle w:val="Hyperlink"/>
          </w:rPr>
          <w:t>Tribute to Mae Weine</w:t>
        </w:r>
      </w:hyperlink>
      <w:r w:rsidRPr="002C4311">
        <w:t xml:space="preserve">.” </w:t>
      </w:r>
      <w:r w:rsidRPr="002C4311">
        <w:rPr>
          <w:i/>
          <w:iCs/>
        </w:rPr>
        <w:t>Detroit Jewish News</w:t>
      </w:r>
      <w:r w:rsidRPr="002C4311">
        <w:t xml:space="preserve">, June 18, 2004. </w:t>
      </w:r>
    </w:p>
    <w:p w14:paraId="5E371792" w14:textId="7D81BE13" w:rsidR="00932C44" w:rsidRDefault="00932C44" w:rsidP="002C4311">
      <w:r w:rsidRPr="00E16E89">
        <w:rPr>
          <w:i/>
          <w:iCs/>
        </w:rPr>
        <w:t>Weine Classification Scheme and Relative Index for Judaica Libraries</w:t>
      </w:r>
      <w:r w:rsidRPr="00932C44">
        <w:t>. 9th ed. Revised by the Weine Revision Committee and Joel Tuchman. Association of Jewish Libraries, 2013.</w:t>
      </w:r>
    </w:p>
    <w:p w14:paraId="6EC95315" w14:textId="77777777" w:rsidR="005B0FC1" w:rsidRDefault="005B0FC1" w:rsidP="002C4311"/>
    <w:p w14:paraId="5DE79B78" w14:textId="77777777" w:rsidR="005B0FC1" w:rsidRDefault="005B0FC1" w:rsidP="002C4311"/>
    <w:p w14:paraId="6AEAF1CE" w14:textId="59F14A99" w:rsidR="005B0FC1" w:rsidRPr="002C4311" w:rsidRDefault="005B0FC1" w:rsidP="002C4311">
      <w:r>
        <w:t>Submitted by ALA Member</w:t>
      </w:r>
    </w:p>
    <w:sectPr w:rsidR="005B0FC1" w:rsidRPr="002C43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C1C6A"/>
    <w:multiLevelType w:val="multilevel"/>
    <w:tmpl w:val="68BEB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5569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311"/>
    <w:rsid w:val="001C6885"/>
    <w:rsid w:val="0022653E"/>
    <w:rsid w:val="00262A08"/>
    <w:rsid w:val="002C4311"/>
    <w:rsid w:val="005B0FC1"/>
    <w:rsid w:val="00932C44"/>
    <w:rsid w:val="00AB1E07"/>
    <w:rsid w:val="00B00B44"/>
    <w:rsid w:val="00C104A2"/>
    <w:rsid w:val="00E16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E987E"/>
  <w15:chartTrackingRefBased/>
  <w15:docId w15:val="{5269F703-9688-443A-9829-AF65E47F4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43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43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43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43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43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43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43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43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43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3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43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43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43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43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43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3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3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311"/>
    <w:rPr>
      <w:rFonts w:eastAsiaTheme="majorEastAsia" w:cstheme="majorBidi"/>
      <w:color w:val="272727" w:themeColor="text1" w:themeTint="D8"/>
    </w:rPr>
  </w:style>
  <w:style w:type="paragraph" w:styleId="Title">
    <w:name w:val="Title"/>
    <w:basedOn w:val="Normal"/>
    <w:next w:val="Normal"/>
    <w:link w:val="TitleChar"/>
    <w:uiPriority w:val="10"/>
    <w:qFormat/>
    <w:rsid w:val="002C43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43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3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43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311"/>
    <w:pPr>
      <w:spacing w:before="160"/>
      <w:jc w:val="center"/>
    </w:pPr>
    <w:rPr>
      <w:i/>
      <w:iCs/>
      <w:color w:val="404040" w:themeColor="text1" w:themeTint="BF"/>
    </w:rPr>
  </w:style>
  <w:style w:type="character" w:customStyle="1" w:styleId="QuoteChar">
    <w:name w:val="Quote Char"/>
    <w:basedOn w:val="DefaultParagraphFont"/>
    <w:link w:val="Quote"/>
    <w:uiPriority w:val="29"/>
    <w:rsid w:val="002C4311"/>
    <w:rPr>
      <w:i/>
      <w:iCs/>
      <w:color w:val="404040" w:themeColor="text1" w:themeTint="BF"/>
    </w:rPr>
  </w:style>
  <w:style w:type="paragraph" w:styleId="ListParagraph">
    <w:name w:val="List Paragraph"/>
    <w:basedOn w:val="Normal"/>
    <w:uiPriority w:val="34"/>
    <w:qFormat/>
    <w:rsid w:val="002C4311"/>
    <w:pPr>
      <w:ind w:left="720"/>
      <w:contextualSpacing/>
    </w:pPr>
  </w:style>
  <w:style w:type="character" w:styleId="IntenseEmphasis">
    <w:name w:val="Intense Emphasis"/>
    <w:basedOn w:val="DefaultParagraphFont"/>
    <w:uiPriority w:val="21"/>
    <w:qFormat/>
    <w:rsid w:val="002C4311"/>
    <w:rPr>
      <w:i/>
      <w:iCs/>
      <w:color w:val="0F4761" w:themeColor="accent1" w:themeShade="BF"/>
    </w:rPr>
  </w:style>
  <w:style w:type="paragraph" w:styleId="IntenseQuote">
    <w:name w:val="Intense Quote"/>
    <w:basedOn w:val="Normal"/>
    <w:next w:val="Normal"/>
    <w:link w:val="IntenseQuoteChar"/>
    <w:uiPriority w:val="30"/>
    <w:qFormat/>
    <w:rsid w:val="002C43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4311"/>
    <w:rPr>
      <w:i/>
      <w:iCs/>
      <w:color w:val="0F4761" w:themeColor="accent1" w:themeShade="BF"/>
    </w:rPr>
  </w:style>
  <w:style w:type="character" w:styleId="IntenseReference">
    <w:name w:val="Intense Reference"/>
    <w:basedOn w:val="DefaultParagraphFont"/>
    <w:uiPriority w:val="32"/>
    <w:qFormat/>
    <w:rsid w:val="002C4311"/>
    <w:rPr>
      <w:b/>
      <w:bCs/>
      <w:smallCaps/>
      <w:color w:val="0F4761" w:themeColor="accent1" w:themeShade="BF"/>
      <w:spacing w:val="5"/>
    </w:rPr>
  </w:style>
  <w:style w:type="character" w:styleId="Hyperlink">
    <w:name w:val="Hyperlink"/>
    <w:basedOn w:val="DefaultParagraphFont"/>
    <w:uiPriority w:val="99"/>
    <w:unhideWhenUsed/>
    <w:rsid w:val="002C4311"/>
    <w:rPr>
      <w:color w:val="467886" w:themeColor="hyperlink"/>
      <w:u w:val="single"/>
    </w:rPr>
  </w:style>
  <w:style w:type="character" w:styleId="UnresolvedMention">
    <w:name w:val="Unresolved Mention"/>
    <w:basedOn w:val="DefaultParagraphFont"/>
    <w:uiPriority w:val="99"/>
    <w:semiHidden/>
    <w:unhideWhenUsed/>
    <w:rsid w:val="002C4311"/>
    <w:rPr>
      <w:color w:val="605E5C"/>
      <w:shd w:val="clear" w:color="auto" w:fill="E1DFDD"/>
    </w:rPr>
  </w:style>
  <w:style w:type="character" w:styleId="FollowedHyperlink">
    <w:name w:val="FollowedHyperlink"/>
    <w:basedOn w:val="DefaultParagraphFont"/>
    <w:uiPriority w:val="99"/>
    <w:semiHidden/>
    <w:unhideWhenUsed/>
    <w:rsid w:val="002C431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ndagrave.com/memorial/56871239/mae_f-wein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ewishlibraries.org/" TargetMode="External"/><Relationship Id="rId12" Type="http://schemas.openxmlformats.org/officeDocument/2006/relationships/hyperlink" Target="https://digital.bentley.umich.edu/djnews/djn.2004.06.18.001/1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ewishlibraries.org/" TargetMode="External"/><Relationship Id="rId11" Type="http://schemas.openxmlformats.org/officeDocument/2006/relationships/hyperlink" Target="https://www.nli.org.il/en/a-topic/987007272154505171" TargetMode="External"/><Relationship Id="rId5" Type="http://schemas.openxmlformats.org/officeDocument/2006/relationships/image" Target="media/image1.jpg"/><Relationship Id="rId10" Type="http://schemas.openxmlformats.org/officeDocument/2006/relationships/hyperlink" Target="https://www.legacy.com/us/obituaries/detroitnews/name/mae-weine-obituary?id=41045937" TargetMode="External"/><Relationship Id="rId4" Type="http://schemas.openxmlformats.org/officeDocument/2006/relationships/webSettings" Target="webSettings.xml"/><Relationship Id="rId9" Type="http://schemas.openxmlformats.org/officeDocument/2006/relationships/hyperlink" Target="C://Users/klmcc/Downloads/pkpadmin,+Vol+5-2,+Greenblatt,+157-158.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655</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2026-08-11T12:02:00Z</cp:lastPrinted>
  <dcterms:created xsi:type="dcterms:W3CDTF">2026-08-11T11:25:00Z</dcterms:created>
  <dcterms:modified xsi:type="dcterms:W3CDTF">2026-08-13T05:49:00Z</dcterms:modified>
</cp:coreProperties>
</file>