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A1ED747" w14:textId="4CA00C88" w:rsidR="0044270B" w:rsidRPr="00F92DC3" w:rsidRDefault="0044270B" w:rsidP="00C854C5">
      <w:pPr>
        <w:jc w:val="center"/>
        <w:rPr>
          <w:b/>
          <w:bCs/>
        </w:rPr>
      </w:pPr>
      <w:r w:rsidRPr="00F92DC3">
        <w:rPr>
          <w:b/>
          <w:bCs/>
        </w:rPr>
        <w:t>Audrey Jeanette Taylor (d. 2006)</w:t>
      </w:r>
    </w:p>
    <w:p w14:paraId="0631DFB3" w14:textId="4FFE24C7" w:rsidR="0044270B" w:rsidRDefault="00F92DC3" w:rsidP="00F92DC3">
      <w:pPr>
        <w:jc w:val="center"/>
      </w:pPr>
      <w:r w:rsidRPr="00F92DC3">
        <w:drawing>
          <wp:inline distT="0" distB="0" distL="0" distR="0" wp14:anchorId="63D5C06E" wp14:editId="078683B0">
            <wp:extent cx="3860799" cy="1020130"/>
            <wp:effectExtent l="0" t="0" r="6985" b="8890"/>
            <wp:docPr id="988293879" name="Picture 1" descr="AFAS: African American Studies Librarians Section.  ACRL. ALA.  Shows image of Africa, with the image of the United States inside it.  The United States has roots in Afric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88293879" name="Picture 1" descr="AFAS: African American Studies Librarians Section.  ACRL. ALA.  Shows image of Africa, with the image of the United States inside it.  The United States has roots in Africa."/>
                    <pic:cNvPicPr/>
                  </pic:nvPicPr>
                  <pic:blipFill>
                    <a:blip r:embed="rId5"/>
                    <a:stretch>
                      <a:fillRect/>
                    </a:stretch>
                  </pic:blipFill>
                  <pic:spPr>
                    <a:xfrm>
                      <a:off x="0" y="0"/>
                      <a:ext cx="3879789" cy="1025148"/>
                    </a:xfrm>
                    <a:prstGeom prst="rect">
                      <a:avLst/>
                    </a:prstGeom>
                  </pic:spPr>
                </pic:pic>
              </a:graphicData>
            </a:graphic>
          </wp:inline>
        </w:drawing>
      </w:r>
    </w:p>
    <w:p w14:paraId="47EED8B7" w14:textId="77777777" w:rsidR="0044270B" w:rsidRDefault="0044270B" w:rsidP="005D60F0"/>
    <w:p w14:paraId="6A26EC95" w14:textId="77777777" w:rsidR="0044270B" w:rsidRDefault="0044270B" w:rsidP="005D60F0"/>
    <w:p w14:paraId="4B39487C" w14:textId="77285E8F" w:rsidR="001F444B" w:rsidRDefault="005D60F0" w:rsidP="005D60F0">
      <w:r w:rsidRPr="00E26038">
        <w:t>Audrey Jeanette Taylor (also known as Audrey J. Taylor) was a Houston-area academic librarian who spent</w:t>
      </w:r>
      <w:r w:rsidR="00C854C5">
        <w:t xml:space="preserve"> </w:t>
      </w:r>
      <w:r w:rsidRPr="00E26038">
        <w:t xml:space="preserve">three decades at the University of Houston Libraries, with additional service at the University of St. Thomas and Houston Community College. </w:t>
      </w:r>
    </w:p>
    <w:p w14:paraId="3109BFE8" w14:textId="286026D7" w:rsidR="001F444B" w:rsidRPr="00E26038" w:rsidRDefault="001F444B" w:rsidP="005D60F0">
      <w:r w:rsidRPr="001F444B">
        <w:t xml:space="preserve">Audrey Taylor earned </w:t>
      </w:r>
      <w:proofErr w:type="gramStart"/>
      <w:r w:rsidRPr="001F444B">
        <w:t>a</w:t>
      </w:r>
      <w:proofErr w:type="gramEnd"/>
      <w:r w:rsidRPr="001F444B">
        <w:t xml:space="preserve"> MLS from the University of Texas in 1976. Her academic background includes two Bachelors of Arts degrees from the University of Houston, one in Psychology and the other in Sociology</w:t>
      </w:r>
    </w:p>
    <w:p w14:paraId="1DA136FE" w14:textId="77777777" w:rsidR="00EB7A43" w:rsidRDefault="005D60F0" w:rsidP="005D60F0">
      <w:r w:rsidRPr="005D60F0">
        <w:t xml:space="preserve">Taylor’s career centered on academic librarianship in Houston. Colleagues recalled her work with government documents at the University of Houston Libraries in the early 1980s, where she mentored newer staff and served as a supportive supervisor and colleague. </w:t>
      </w:r>
    </w:p>
    <w:p w14:paraId="0F4B243D" w14:textId="04618846" w:rsidR="00F0367E" w:rsidRDefault="00F0367E" w:rsidP="005D60F0">
      <w:r w:rsidRPr="001F444B">
        <w:t xml:space="preserve"> Taylor’s professional library experience and service </w:t>
      </w:r>
      <w:r w:rsidR="00C854C5">
        <w:t>was also</w:t>
      </w:r>
      <w:r w:rsidRPr="001F444B">
        <w:t xml:space="preserve"> </w:t>
      </w:r>
      <w:proofErr w:type="gramStart"/>
      <w:r w:rsidRPr="001F444B">
        <w:t>in the area of</w:t>
      </w:r>
      <w:proofErr w:type="gramEnd"/>
      <w:r w:rsidRPr="001F444B">
        <w:t xml:space="preserve"> government documents and distance education.</w:t>
      </w:r>
    </w:p>
    <w:p w14:paraId="556A28AC" w14:textId="77777777" w:rsidR="00FA302F" w:rsidRDefault="00C854C5" w:rsidP="005D60F0">
      <w:r>
        <w:t>Audrey J. Taylor</w:t>
      </w:r>
      <w:r w:rsidR="005D60F0" w:rsidRPr="005D60F0">
        <w:t xml:space="preserve"> was active in professional organizations focused on academic and African American librarianship</w:t>
      </w:r>
      <w:r w:rsidR="00EE6E4A">
        <w:t>.</w:t>
      </w:r>
      <w:r w:rsidR="00FA12C5">
        <w:t xml:space="preserve"> </w:t>
      </w:r>
    </w:p>
    <w:p w14:paraId="73688EA0" w14:textId="75D05BD6" w:rsidR="008E71DA" w:rsidRDefault="00EE6E4A" w:rsidP="005D60F0">
      <w:r>
        <w:t>She</w:t>
      </w:r>
      <w:r w:rsidR="009F333C" w:rsidRPr="009F333C">
        <w:t xml:space="preserve"> </w:t>
      </w:r>
      <w:r w:rsidR="00FA302F" w:rsidRPr="009F333C">
        <w:t>served many</w:t>
      </w:r>
      <w:r>
        <w:t xml:space="preserve"> roles in the </w:t>
      </w:r>
      <w:r w:rsidRPr="008E71DA">
        <w:t>African American Studies Section</w:t>
      </w:r>
      <w:r w:rsidR="00FA302F">
        <w:t xml:space="preserve"> (</w:t>
      </w:r>
      <w:proofErr w:type="gramStart"/>
      <w:r w:rsidR="00FA302F">
        <w:t>AFAS)</w:t>
      </w:r>
      <w:r>
        <w:t xml:space="preserve">  of</w:t>
      </w:r>
      <w:proofErr w:type="gramEnd"/>
      <w:r>
        <w:t xml:space="preserve"> the Association of College and Research Libraries.</w:t>
      </w:r>
      <w:r w:rsidR="009F333C" w:rsidRPr="009F333C">
        <w:t xml:space="preserve"> </w:t>
      </w:r>
      <w:r w:rsidR="008E71DA">
        <w:t xml:space="preserve"> </w:t>
      </w:r>
      <w:r w:rsidR="00573A59">
        <w:t xml:space="preserve">These included </w:t>
      </w:r>
      <w:r w:rsidR="00573A59" w:rsidRPr="009F333C">
        <w:t>AFAS Policy and Research Committee 1998-1999</w:t>
      </w:r>
      <w:r w:rsidR="00573A59">
        <w:t>;</w:t>
      </w:r>
      <w:r w:rsidR="00573A59" w:rsidRPr="009F333C">
        <w:t xml:space="preserve"> AFAS Executive Committee, Member-at</w:t>
      </w:r>
      <w:r w:rsidR="00573A59">
        <w:t>-</w:t>
      </w:r>
      <w:r w:rsidR="00573A59" w:rsidRPr="009F333C">
        <w:t>Large 2000-2001</w:t>
      </w:r>
      <w:r w:rsidR="00573A59">
        <w:t>;</w:t>
      </w:r>
      <w:r w:rsidR="00573A59" w:rsidRPr="009F333C">
        <w:t xml:space="preserve"> AFAS Executive Committee, Secretary 2002-</w:t>
      </w:r>
      <w:proofErr w:type="gramStart"/>
      <w:r w:rsidR="00573A59" w:rsidRPr="009F333C">
        <w:t>2003</w:t>
      </w:r>
      <w:r w:rsidR="00573A59">
        <w:t>;</w:t>
      </w:r>
      <w:r w:rsidR="00573A59" w:rsidRPr="009F333C">
        <w:t>AFAS</w:t>
      </w:r>
      <w:proofErr w:type="gramEnd"/>
      <w:r w:rsidR="00573A59" w:rsidRPr="009F333C">
        <w:t xml:space="preserve"> Nominating Committee 2006-</w:t>
      </w:r>
      <w:proofErr w:type="gramStart"/>
      <w:r w:rsidR="00573A59" w:rsidRPr="009F333C">
        <w:t>2007</w:t>
      </w:r>
      <w:r w:rsidR="00573A59">
        <w:t>;</w:t>
      </w:r>
      <w:r w:rsidR="00573A59" w:rsidRPr="009F333C">
        <w:t>AFAS</w:t>
      </w:r>
      <w:proofErr w:type="gramEnd"/>
      <w:r w:rsidR="00573A59" w:rsidRPr="009F333C">
        <w:t xml:space="preserve"> Executive Committee, Secretary 2006-2008</w:t>
      </w:r>
      <w:r w:rsidR="00573A59">
        <w:t>.</w:t>
      </w:r>
      <w:r w:rsidR="00573A59" w:rsidRPr="009F333C">
        <w:t xml:space="preserve"> </w:t>
      </w:r>
      <w:r w:rsidR="008E71DA">
        <w:t>(AFAS</w:t>
      </w:r>
      <w:r w:rsidR="008E71DA" w:rsidRPr="008E71DA">
        <w:t xml:space="preserve"> began as the African American Studies Librarians Section (AFAS) and became an Interest Group in 2016</w:t>
      </w:r>
      <w:r w:rsidR="008E71DA">
        <w:t>).</w:t>
      </w:r>
    </w:p>
    <w:p w14:paraId="336C8574" w14:textId="77777777" w:rsidR="008E71DA" w:rsidRDefault="008E71DA" w:rsidP="005D60F0"/>
    <w:p w14:paraId="12B9252B" w14:textId="3D689D0B" w:rsidR="009F333C" w:rsidRDefault="009C40B6" w:rsidP="005D60F0">
      <w:r>
        <w:t>Audrey J. Taylor’s o</w:t>
      </w:r>
      <w:r w:rsidR="009F333C" w:rsidRPr="009F333C">
        <w:t xml:space="preserve">ther service to the library profession </w:t>
      </w:r>
      <w:r w:rsidR="00FA12C5" w:rsidRPr="009F333C">
        <w:t>included:</w:t>
      </w:r>
    </w:p>
    <w:p w14:paraId="33EDB400" w14:textId="65E03ED1" w:rsidR="009F333C" w:rsidRDefault="009F333C" w:rsidP="009F333C">
      <w:pPr>
        <w:pStyle w:val="ListParagraph"/>
        <w:numPr>
          <w:ilvl w:val="0"/>
          <w:numId w:val="1"/>
        </w:numPr>
      </w:pPr>
      <w:r w:rsidRPr="009F333C">
        <w:t>Black Caucus of the American Library Association</w:t>
      </w:r>
      <w:r w:rsidR="009C40B6">
        <w:t xml:space="preserve"> (</w:t>
      </w:r>
      <w:r w:rsidR="00276BC8">
        <w:t>Executive Boa</w:t>
      </w:r>
      <w:r w:rsidR="0043659D">
        <w:t xml:space="preserve">rd 2005-2006 </w:t>
      </w:r>
      <w:r w:rsidR="009C40B6" w:rsidRPr="009F333C">
        <w:t>membership and committee participation</w:t>
      </w:r>
      <w:r w:rsidR="009C40B6">
        <w:t>)</w:t>
      </w:r>
    </w:p>
    <w:p w14:paraId="65AB5D40" w14:textId="30C5A128" w:rsidR="009F333C" w:rsidRDefault="0043659D" w:rsidP="009F333C">
      <w:pPr>
        <w:pStyle w:val="ListParagraph"/>
        <w:numPr>
          <w:ilvl w:val="0"/>
          <w:numId w:val="1"/>
        </w:numPr>
      </w:pPr>
      <w:r>
        <w:t xml:space="preserve">Association of College and </w:t>
      </w:r>
      <w:r w:rsidR="00FA12C5">
        <w:t>Research</w:t>
      </w:r>
      <w:r>
        <w:t xml:space="preserve"> Libraries,</w:t>
      </w:r>
      <w:r w:rsidR="009F333C" w:rsidRPr="009F333C">
        <w:t xml:space="preserve"> University Libraries Section</w:t>
      </w:r>
      <w:r w:rsidR="00C07E01">
        <w:t xml:space="preserve"> </w:t>
      </w:r>
      <w:r w:rsidR="00FA302F">
        <w:t xml:space="preserve">and </w:t>
      </w:r>
      <w:r w:rsidR="00FA302F" w:rsidRPr="009F333C">
        <w:t>LPSS</w:t>
      </w:r>
      <w:r w:rsidR="00C07E01" w:rsidRPr="009F333C">
        <w:t xml:space="preserve"> Publications Committee 1993-</w:t>
      </w:r>
      <w:r w:rsidR="00FA302F" w:rsidRPr="009F333C">
        <w:t>1997</w:t>
      </w:r>
      <w:r w:rsidR="00FA302F">
        <w:t>. (</w:t>
      </w:r>
      <w:r w:rsidR="00C07E01" w:rsidRPr="00C07E01">
        <w:t>Law and Political Science Section</w:t>
      </w:r>
      <w:r w:rsidR="00C07E01">
        <w:t>).</w:t>
      </w:r>
    </w:p>
    <w:p w14:paraId="7BFD84F8" w14:textId="4DE34D46" w:rsidR="00A90E8F" w:rsidRDefault="009F333C" w:rsidP="00F0367E">
      <w:pPr>
        <w:pStyle w:val="ListParagraph"/>
        <w:numPr>
          <w:ilvl w:val="0"/>
          <w:numId w:val="1"/>
        </w:numPr>
      </w:pPr>
      <w:r w:rsidRPr="009F333C">
        <w:t>Reference &amp; User Services Association</w:t>
      </w:r>
      <w:r w:rsidR="0043659D">
        <w:t>-</w:t>
      </w:r>
      <w:r w:rsidR="0043659D" w:rsidRPr="0043659D">
        <w:t xml:space="preserve"> </w:t>
      </w:r>
      <w:r w:rsidR="0043659D" w:rsidRPr="009F333C">
        <w:t>Collection Development and Evaluation Section 1996-1998</w:t>
      </w:r>
    </w:p>
    <w:p w14:paraId="278C4E2C" w14:textId="0BD8A6A4" w:rsidR="009F333C" w:rsidRPr="005D60F0" w:rsidRDefault="009F333C" w:rsidP="00C07E01">
      <w:pPr>
        <w:pStyle w:val="ListParagraph"/>
        <w:numPr>
          <w:ilvl w:val="0"/>
          <w:numId w:val="1"/>
        </w:numPr>
      </w:pPr>
      <w:r w:rsidRPr="009F333C">
        <w:t xml:space="preserve">GODORT Membership Committee 1990-1992 </w:t>
      </w:r>
    </w:p>
    <w:p w14:paraId="27A1507F" w14:textId="77777777" w:rsidR="00A90E8F" w:rsidRDefault="005D60F0" w:rsidP="005D60F0">
      <w:r w:rsidRPr="005D60F0">
        <w:t xml:space="preserve">Beyond formal librarianship, Taylor helped organize the Alpha Kappa Alpha (AKA) sorority chapter at the University of Houston and co-founded or supported the Ski Jammers Ski Club of Houston. She was known for her enthusiasm for travel and skiing (including trips with colleagues), her warm smile </w:t>
      </w:r>
      <w:r w:rsidRPr="005D60F0">
        <w:lastRenderedPageBreak/>
        <w:t xml:space="preserve">and humor, mentoring of peers, and community service, such as volunteering to paint and restore a Catholic church in New Orleans after Hurricane Katrina. </w:t>
      </w:r>
    </w:p>
    <w:p w14:paraId="1233EB40" w14:textId="468778AD" w:rsidR="005D60F0" w:rsidRDefault="00C07E01" w:rsidP="005D60F0">
      <w:r w:rsidRPr="005D60F0">
        <w:t>Colleagues described</w:t>
      </w:r>
      <w:r w:rsidR="005D60F0" w:rsidRPr="005D60F0">
        <w:t xml:space="preserve"> </w:t>
      </w:r>
      <w:r w:rsidR="00573A59">
        <w:t>Audrey J. Taylor</w:t>
      </w:r>
      <w:r w:rsidR="005D60F0" w:rsidRPr="005D60F0">
        <w:t xml:space="preserve"> </w:t>
      </w:r>
      <w:r w:rsidR="00FA302F" w:rsidRPr="005D60F0">
        <w:t>as a</w:t>
      </w:r>
      <w:r w:rsidR="005D60F0" w:rsidRPr="005D60F0">
        <w:t xml:space="preserve"> supportive mentor with an open heart, infectious smile, and zest for life who balanced professional commitment with personal enjoyment of historic sites, concerts, museums, and social connections.</w:t>
      </w:r>
    </w:p>
    <w:p w14:paraId="6CD4A407" w14:textId="3A648E2F" w:rsidR="005D60F0" w:rsidRPr="005D60F0" w:rsidRDefault="00392F87" w:rsidP="00392F87">
      <w:r w:rsidRPr="00E26038">
        <w:t>She died on November 29, 2006, after a brief illness.</w:t>
      </w:r>
    </w:p>
    <w:p w14:paraId="34A5A012" w14:textId="6E2D879E" w:rsidR="005D60F0" w:rsidRDefault="005D60F0" w:rsidP="005D60F0">
      <w:r w:rsidRPr="005D60F0">
        <w:t>Tributes emphasize her contributions to African American Studies librarianship, mentoring, and collegiality within professional networks rather than a lengthy formal record of scholarship. She is remembered by peers as a dedicated librarian whose brightness of spirit left a lasting impression on colleagues in Houston and national library associations.</w:t>
      </w:r>
    </w:p>
    <w:p w14:paraId="4215923E" w14:textId="77777777" w:rsidR="00392F87" w:rsidRPr="005D60F0" w:rsidRDefault="00392F87" w:rsidP="005D60F0"/>
    <w:p w14:paraId="742994CD" w14:textId="4A6489AE" w:rsidR="00392F87" w:rsidRDefault="00392F87" w:rsidP="00E26038">
      <w:pPr>
        <w:rPr>
          <w:u w:val="single"/>
        </w:rPr>
      </w:pPr>
      <w:r w:rsidRPr="00392F87">
        <w:rPr>
          <w:u w:val="single"/>
        </w:rPr>
        <w:t>Source</w:t>
      </w:r>
      <w:r w:rsidR="00573A59">
        <w:rPr>
          <w:u w:val="single"/>
        </w:rPr>
        <w:t>s</w:t>
      </w:r>
    </w:p>
    <w:p w14:paraId="65314A66" w14:textId="48113769" w:rsidR="00D94AE7" w:rsidRDefault="007F3469" w:rsidP="00D94AE7">
      <w:r w:rsidRPr="007F3469">
        <w:t xml:space="preserve">The </w:t>
      </w:r>
      <w:proofErr w:type="gramStart"/>
      <w:r w:rsidRPr="007F3469">
        <w:t>African-American</w:t>
      </w:r>
      <w:proofErr w:type="gramEnd"/>
      <w:r w:rsidRPr="007F3469">
        <w:t xml:space="preserve"> Studies Librarians Interest Group was established by the ACRL Board of Directors at the 2016 Midwinter Meeting. Prior to this, the AASL IG was the African American Studies Section (AFAS</w:t>
      </w:r>
      <w:r w:rsidR="00FA12C5">
        <w:t>).</w:t>
      </w:r>
    </w:p>
    <w:p w14:paraId="2E8AF66E" w14:textId="0A0D9079" w:rsidR="006225AB" w:rsidRDefault="006225AB" w:rsidP="00D94AE7">
      <w:r w:rsidRPr="006225AB">
        <w:t>African American Studies Librarians Section. “</w:t>
      </w:r>
      <w:hyperlink r:id="rId6" w:history="1">
        <w:r w:rsidRPr="004F5DDE">
          <w:rPr>
            <w:rStyle w:val="Hyperlink"/>
          </w:rPr>
          <w:t>Official Acknowledgment of Audrey Taylor’s Legacy of Service to the African American Studies Section of the Association of College and Research Libraries of the American Library Association</w:t>
        </w:r>
      </w:hyperlink>
      <w:r w:rsidRPr="006225AB">
        <w:t xml:space="preserve">.” </w:t>
      </w:r>
      <w:r w:rsidRPr="002A2564">
        <w:rPr>
          <w:i/>
          <w:iCs/>
        </w:rPr>
        <w:t>AFAS Newsletter</w:t>
      </w:r>
      <w:r w:rsidRPr="006225AB">
        <w:t xml:space="preserve"> 14, no. 1 (Spring 2007): 4.</w:t>
      </w:r>
    </w:p>
    <w:p w14:paraId="52650AB7" w14:textId="148FB4B7" w:rsidR="007F3469" w:rsidRDefault="00D94AE7" w:rsidP="00E26038">
      <w:r w:rsidRPr="00D94AE7">
        <w:t xml:space="preserve"> </w:t>
      </w:r>
      <w:hyperlink r:id="rId7" w:history="1">
        <w:r w:rsidRPr="00D94AE7">
          <w:rPr>
            <w:rStyle w:val="Hyperlink"/>
          </w:rPr>
          <w:t>“African American Studies Librarians Interest Group (AASLIG).”</w:t>
        </w:r>
      </w:hyperlink>
      <w:r w:rsidRPr="00D94AE7">
        <w:t xml:space="preserve"> ACRL </w:t>
      </w:r>
      <w:proofErr w:type="spellStart"/>
      <w:r w:rsidRPr="00D94AE7">
        <w:t>LibGuides</w:t>
      </w:r>
      <w:proofErr w:type="spellEnd"/>
      <w:r w:rsidRPr="00D94AE7">
        <w:t xml:space="preserve">. </w:t>
      </w:r>
    </w:p>
    <w:p w14:paraId="4A9806B7" w14:textId="40F236E1" w:rsidR="00392F87" w:rsidRDefault="0081775A" w:rsidP="00E26038">
      <w:r w:rsidRPr="0081775A">
        <w:t>Association of College and Research Libraries. “</w:t>
      </w:r>
      <w:hyperlink r:id="rId8" w:history="1">
        <w:r w:rsidRPr="0071607B">
          <w:rPr>
            <w:rStyle w:val="Hyperlink"/>
          </w:rPr>
          <w:t xml:space="preserve">ACRL </w:t>
        </w:r>
        <w:proofErr w:type="gramStart"/>
        <w:r w:rsidRPr="0071607B">
          <w:rPr>
            <w:rStyle w:val="Hyperlink"/>
          </w:rPr>
          <w:t>African-American</w:t>
        </w:r>
        <w:proofErr w:type="gramEnd"/>
        <w:r w:rsidRPr="0071607B">
          <w:rPr>
            <w:rStyle w:val="Hyperlink"/>
          </w:rPr>
          <w:t xml:space="preserve"> Studies Librarians Interest Group.</w:t>
        </w:r>
      </w:hyperlink>
      <w:r w:rsidRPr="0081775A">
        <w:t>”</w:t>
      </w:r>
    </w:p>
    <w:p w14:paraId="73499949" w14:textId="7A3E7EEB" w:rsidR="005D60F0" w:rsidRDefault="005D60F0" w:rsidP="00E26038">
      <w:r w:rsidRPr="005D60F0">
        <w:t>“</w:t>
      </w:r>
      <w:hyperlink r:id="rId9" w:history="1">
        <w:r w:rsidRPr="00392F87">
          <w:rPr>
            <w:rStyle w:val="Hyperlink"/>
          </w:rPr>
          <w:t>Audrey Taylor Obituary (2006) - Houston, TX - Houston Chronicle</w:t>
        </w:r>
      </w:hyperlink>
      <w:r w:rsidRPr="005D60F0">
        <w:t xml:space="preserve">.” </w:t>
      </w:r>
      <w:r w:rsidRPr="005D60F0">
        <w:rPr>
          <w:i/>
          <w:iCs/>
        </w:rPr>
        <w:t>Legacy.com</w:t>
      </w:r>
      <w:r w:rsidRPr="005D60F0">
        <w:t xml:space="preserve"> / </w:t>
      </w:r>
      <w:r w:rsidRPr="005D60F0">
        <w:rPr>
          <w:i/>
          <w:iCs/>
        </w:rPr>
        <w:t>Houston Chronicle</w:t>
      </w:r>
      <w:r w:rsidRPr="005D60F0">
        <w:t xml:space="preserve">, December 6, 2006. </w:t>
      </w:r>
    </w:p>
    <w:p w14:paraId="320953D3" w14:textId="01281653" w:rsidR="00E422FE" w:rsidRPr="00E422FE" w:rsidRDefault="00E422FE" w:rsidP="00E422FE">
      <w:r w:rsidRPr="00E422FE">
        <w:br/>
      </w:r>
    </w:p>
    <w:p w14:paraId="63103670" w14:textId="77777777" w:rsidR="00374EBB" w:rsidRDefault="00374EBB" w:rsidP="00E26038"/>
    <w:p w14:paraId="69717432" w14:textId="22C2F8CB" w:rsidR="00374EBB" w:rsidRPr="00FA302F" w:rsidRDefault="00374EBB" w:rsidP="00E26038">
      <w:pPr>
        <w:rPr>
          <w:sz w:val="20"/>
          <w:szCs w:val="20"/>
        </w:rPr>
      </w:pPr>
      <w:r w:rsidRPr="00FA302F">
        <w:rPr>
          <w:sz w:val="20"/>
          <w:szCs w:val="20"/>
        </w:rPr>
        <w:t>Submitted by ALA Member</w:t>
      </w:r>
    </w:p>
    <w:p w14:paraId="44D46073" w14:textId="77777777" w:rsidR="00262A08" w:rsidRPr="00FA302F" w:rsidRDefault="00262A08">
      <w:pPr>
        <w:rPr>
          <w:sz w:val="20"/>
          <w:szCs w:val="20"/>
        </w:rPr>
      </w:pPr>
    </w:p>
    <w:sectPr w:rsidR="00262A08" w:rsidRPr="00FA302F">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76502C17"/>
    <w:multiLevelType w:val="hybridMultilevel"/>
    <w:tmpl w:val="621427B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5165304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D60F0"/>
    <w:rsid w:val="001A2B79"/>
    <w:rsid w:val="001C6885"/>
    <w:rsid w:val="001F444B"/>
    <w:rsid w:val="0022653E"/>
    <w:rsid w:val="00262A08"/>
    <w:rsid w:val="00276BC8"/>
    <w:rsid w:val="0028612B"/>
    <w:rsid w:val="002A2564"/>
    <w:rsid w:val="0035188A"/>
    <w:rsid w:val="00374EBB"/>
    <w:rsid w:val="00392F87"/>
    <w:rsid w:val="003F6B53"/>
    <w:rsid w:val="0043659D"/>
    <w:rsid w:val="0044270B"/>
    <w:rsid w:val="004F5DDE"/>
    <w:rsid w:val="00532D11"/>
    <w:rsid w:val="00573A59"/>
    <w:rsid w:val="005D60F0"/>
    <w:rsid w:val="006225AB"/>
    <w:rsid w:val="0064601E"/>
    <w:rsid w:val="0071607B"/>
    <w:rsid w:val="007F3469"/>
    <w:rsid w:val="0081775A"/>
    <w:rsid w:val="008B2F60"/>
    <w:rsid w:val="008E71DA"/>
    <w:rsid w:val="0096344B"/>
    <w:rsid w:val="009C40B6"/>
    <w:rsid w:val="009F333C"/>
    <w:rsid w:val="00A90E8F"/>
    <w:rsid w:val="00B5249E"/>
    <w:rsid w:val="00B61494"/>
    <w:rsid w:val="00BD35C8"/>
    <w:rsid w:val="00C07E01"/>
    <w:rsid w:val="00C854C5"/>
    <w:rsid w:val="00D94AE7"/>
    <w:rsid w:val="00E26038"/>
    <w:rsid w:val="00E422FE"/>
    <w:rsid w:val="00EA109D"/>
    <w:rsid w:val="00EB7A43"/>
    <w:rsid w:val="00EE6E4A"/>
    <w:rsid w:val="00F0367E"/>
    <w:rsid w:val="00F92DC3"/>
    <w:rsid w:val="00FA12C5"/>
    <w:rsid w:val="00FA302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9FE3404"/>
  <w15:chartTrackingRefBased/>
  <w15:docId w15:val="{9D2C6703-D42C-4493-BF7D-669AD6ED8B5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5D60F0"/>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5D60F0"/>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5D60F0"/>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5D60F0"/>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5D60F0"/>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5D60F0"/>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5D60F0"/>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5D60F0"/>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5D60F0"/>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5D60F0"/>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5D60F0"/>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5D60F0"/>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5D60F0"/>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5D60F0"/>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5D60F0"/>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5D60F0"/>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5D60F0"/>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5D60F0"/>
    <w:rPr>
      <w:rFonts w:eastAsiaTheme="majorEastAsia" w:cstheme="majorBidi"/>
      <w:color w:val="272727" w:themeColor="text1" w:themeTint="D8"/>
    </w:rPr>
  </w:style>
  <w:style w:type="paragraph" w:styleId="Title">
    <w:name w:val="Title"/>
    <w:basedOn w:val="Normal"/>
    <w:next w:val="Normal"/>
    <w:link w:val="TitleChar"/>
    <w:uiPriority w:val="10"/>
    <w:qFormat/>
    <w:rsid w:val="005D60F0"/>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5D60F0"/>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5D60F0"/>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5D60F0"/>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5D60F0"/>
    <w:pPr>
      <w:spacing w:before="160"/>
      <w:jc w:val="center"/>
    </w:pPr>
    <w:rPr>
      <w:i/>
      <w:iCs/>
      <w:color w:val="404040" w:themeColor="text1" w:themeTint="BF"/>
    </w:rPr>
  </w:style>
  <w:style w:type="character" w:customStyle="1" w:styleId="QuoteChar">
    <w:name w:val="Quote Char"/>
    <w:basedOn w:val="DefaultParagraphFont"/>
    <w:link w:val="Quote"/>
    <w:uiPriority w:val="29"/>
    <w:rsid w:val="005D60F0"/>
    <w:rPr>
      <w:i/>
      <w:iCs/>
      <w:color w:val="404040" w:themeColor="text1" w:themeTint="BF"/>
    </w:rPr>
  </w:style>
  <w:style w:type="paragraph" w:styleId="ListParagraph">
    <w:name w:val="List Paragraph"/>
    <w:basedOn w:val="Normal"/>
    <w:uiPriority w:val="34"/>
    <w:qFormat/>
    <w:rsid w:val="005D60F0"/>
    <w:pPr>
      <w:ind w:left="720"/>
      <w:contextualSpacing/>
    </w:pPr>
  </w:style>
  <w:style w:type="character" w:styleId="IntenseEmphasis">
    <w:name w:val="Intense Emphasis"/>
    <w:basedOn w:val="DefaultParagraphFont"/>
    <w:uiPriority w:val="21"/>
    <w:qFormat/>
    <w:rsid w:val="005D60F0"/>
    <w:rPr>
      <w:i/>
      <w:iCs/>
      <w:color w:val="0F4761" w:themeColor="accent1" w:themeShade="BF"/>
    </w:rPr>
  </w:style>
  <w:style w:type="paragraph" w:styleId="IntenseQuote">
    <w:name w:val="Intense Quote"/>
    <w:basedOn w:val="Normal"/>
    <w:next w:val="Normal"/>
    <w:link w:val="IntenseQuoteChar"/>
    <w:uiPriority w:val="30"/>
    <w:qFormat/>
    <w:rsid w:val="005D60F0"/>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5D60F0"/>
    <w:rPr>
      <w:i/>
      <w:iCs/>
      <w:color w:val="0F4761" w:themeColor="accent1" w:themeShade="BF"/>
    </w:rPr>
  </w:style>
  <w:style w:type="character" w:styleId="IntenseReference">
    <w:name w:val="Intense Reference"/>
    <w:basedOn w:val="DefaultParagraphFont"/>
    <w:uiPriority w:val="32"/>
    <w:qFormat/>
    <w:rsid w:val="005D60F0"/>
    <w:rPr>
      <w:b/>
      <w:bCs/>
      <w:smallCaps/>
      <w:color w:val="0F4761" w:themeColor="accent1" w:themeShade="BF"/>
      <w:spacing w:val="5"/>
    </w:rPr>
  </w:style>
  <w:style w:type="character" w:styleId="Hyperlink">
    <w:name w:val="Hyperlink"/>
    <w:basedOn w:val="DefaultParagraphFont"/>
    <w:uiPriority w:val="99"/>
    <w:unhideWhenUsed/>
    <w:rsid w:val="005D60F0"/>
    <w:rPr>
      <w:color w:val="467886" w:themeColor="hyperlink"/>
      <w:u w:val="single"/>
    </w:rPr>
  </w:style>
  <w:style w:type="character" w:styleId="UnresolvedMention">
    <w:name w:val="Unresolved Mention"/>
    <w:basedOn w:val="DefaultParagraphFont"/>
    <w:uiPriority w:val="99"/>
    <w:semiHidden/>
    <w:unhideWhenUsed/>
    <w:rsid w:val="005D60F0"/>
    <w:rPr>
      <w:color w:val="605E5C"/>
      <w:shd w:val="clear" w:color="auto" w:fill="E1DFDD"/>
    </w:rPr>
  </w:style>
  <w:style w:type="character" w:styleId="FollowedHyperlink">
    <w:name w:val="FollowedHyperlink"/>
    <w:basedOn w:val="DefaultParagraphFont"/>
    <w:uiPriority w:val="99"/>
    <w:semiHidden/>
    <w:unhideWhenUsed/>
    <w:rsid w:val="0081775A"/>
    <w:rPr>
      <w:color w:val="96607D"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ala.org/acrl/aboutacrl/directoryofleadership/interestgroups/acr-igaasl" TargetMode="External"/><Relationship Id="rId3" Type="http://schemas.openxmlformats.org/officeDocument/2006/relationships/settings" Target="settings.xml"/><Relationship Id="rId7" Type="http://schemas.openxmlformats.org/officeDocument/2006/relationships/hyperlink" Target="https://acrl.libguides.com/c.php?g=761433"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alair.ala.org/bitstreams/57719f3f-9100-4f83-83a5-20b379f6a7f8/download" TargetMode="External"/><Relationship Id="rId11" Type="http://schemas.openxmlformats.org/officeDocument/2006/relationships/theme" Target="theme/theme1.xml"/><Relationship Id="rId5" Type="http://schemas.openxmlformats.org/officeDocument/2006/relationships/image" Target="media/image1.png"/><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s://www.legacy.com/us/obituaries/houstonchronicle/name/audrey-taylor-obituary?id=26608174."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2</Pages>
  <Words>631</Words>
  <Characters>3601</Characters>
  <Application>Microsoft Office Word</Application>
  <DocSecurity>0</DocSecurity>
  <Lines>30</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4224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Kathleen McCook</dc:creator>
  <cp:keywords/>
  <dc:description/>
  <cp:lastModifiedBy>Spencer, David Brett</cp:lastModifiedBy>
  <cp:revision>2</cp:revision>
  <dcterms:created xsi:type="dcterms:W3CDTF">2026-08-31T23:32:00Z</dcterms:created>
  <dcterms:modified xsi:type="dcterms:W3CDTF">2026-08-31T23:32:00Z</dcterms:modified>
</cp:coreProperties>
</file>