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8F1A7" w14:textId="1AC6A45D" w:rsidR="0008730D" w:rsidRPr="001C639E" w:rsidRDefault="0008730D" w:rsidP="0008730D">
      <w:pPr>
        <w:jc w:val="center"/>
        <w:rPr>
          <w:b/>
          <w:bCs/>
        </w:rPr>
      </w:pPr>
      <w:r w:rsidRPr="001C639E">
        <w:rPr>
          <w:b/>
          <w:bCs/>
        </w:rPr>
        <w:t>Ellen Coolman Rappaport (1944–2003)</w:t>
      </w:r>
    </w:p>
    <w:p w14:paraId="0DD49949" w14:textId="77777777" w:rsidR="0008730D" w:rsidRDefault="0008730D" w:rsidP="00A81233">
      <w:pPr>
        <w:rPr>
          <w:b/>
          <w:bCs/>
        </w:rPr>
      </w:pPr>
    </w:p>
    <w:p w14:paraId="21E7798C" w14:textId="1CDA7F3A" w:rsidR="0008730D" w:rsidRDefault="006076DA" w:rsidP="006076DA">
      <w:pPr>
        <w:jc w:val="center"/>
        <w:rPr>
          <w:b/>
          <w:bCs/>
        </w:rPr>
      </w:pPr>
      <w:r>
        <w:rPr>
          <w:noProof/>
        </w:rPr>
        <w:drawing>
          <wp:inline distT="0" distB="0" distL="0" distR="0" wp14:anchorId="1A57B934" wp14:editId="73E8598B">
            <wp:extent cx="2951663" cy="2070100"/>
            <wp:effectExtent l="0" t="0" r="1270" b="6350"/>
            <wp:docPr id="1725509573" name="Picture 1" descr="Tombstone with inscription for &quot;Rappaport&quot;.  On the left side is &quot;Louis Beloved By All&quot;  On the right side is &quot;Ellen Coolman Beloved Wif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509573" name="Picture 1" descr="Tombstone with inscription for &quot;Rappaport&quot;.  On the left side is &quot;Louis Beloved By All&quot;  On the right side is &quot;Ellen Coolman Beloved Wife&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9760" cy="2075778"/>
                    </a:xfrm>
                    <a:prstGeom prst="rect">
                      <a:avLst/>
                    </a:prstGeom>
                    <a:noFill/>
                    <a:ln>
                      <a:noFill/>
                    </a:ln>
                  </pic:spPr>
                </pic:pic>
              </a:graphicData>
            </a:graphic>
          </wp:inline>
        </w:drawing>
      </w:r>
    </w:p>
    <w:p w14:paraId="42E62D44" w14:textId="3E9C8DAC" w:rsidR="0008730D" w:rsidRPr="006076DA" w:rsidRDefault="006076DA" w:rsidP="006076DA">
      <w:pPr>
        <w:jc w:val="center"/>
        <w:rPr>
          <w:i/>
          <w:iCs/>
        </w:rPr>
      </w:pPr>
      <w:r w:rsidRPr="006076DA">
        <w:rPr>
          <w:i/>
          <w:iCs/>
        </w:rPr>
        <w:t>Image from</w:t>
      </w:r>
      <w:r>
        <w:rPr>
          <w:i/>
          <w:iCs/>
        </w:rPr>
        <w:t xml:space="preserve"> ab007 at Find </w:t>
      </w:r>
      <w:proofErr w:type="gramStart"/>
      <w:r>
        <w:rPr>
          <w:i/>
          <w:iCs/>
        </w:rPr>
        <w:t>A</w:t>
      </w:r>
      <w:proofErr w:type="gramEnd"/>
      <w:r>
        <w:rPr>
          <w:i/>
          <w:iCs/>
        </w:rPr>
        <w:t xml:space="preserve"> Grave </w:t>
      </w:r>
      <w:hyperlink r:id="rId6" w:history="1">
        <w:r w:rsidRPr="006076DA">
          <w:rPr>
            <w:rStyle w:val="Hyperlink"/>
            <w:i/>
            <w:iCs/>
          </w:rPr>
          <w:t>Photos of Ellen Coolman Rappaport - Find a Grave Memorial</w:t>
        </w:r>
      </w:hyperlink>
    </w:p>
    <w:p w14:paraId="6439DC55" w14:textId="77777777" w:rsidR="0008730D" w:rsidRDefault="0008730D" w:rsidP="00A81233">
      <w:pPr>
        <w:rPr>
          <w:b/>
          <w:bCs/>
        </w:rPr>
      </w:pPr>
    </w:p>
    <w:p w14:paraId="4F65930C" w14:textId="1363517D" w:rsidR="00A81233" w:rsidRPr="00A81233" w:rsidRDefault="00A81233" w:rsidP="00A81233">
      <w:r w:rsidRPr="00A81233">
        <w:rPr>
          <w:b/>
          <w:bCs/>
        </w:rPr>
        <w:t>Ellen Coolman Rappaport (1944–2003)</w:t>
      </w:r>
      <w:r w:rsidRPr="00A81233">
        <w:t xml:space="preserve"> was an American librarian known for her work in technical services, library standards development, and professional mentoring in academic and law libraries, particularly in New York State.</w:t>
      </w:r>
    </w:p>
    <w:p w14:paraId="06C70C74" w14:textId="749C459B" w:rsidR="00A81233" w:rsidRPr="00A81233" w:rsidRDefault="0008730D" w:rsidP="00A81233">
      <w:r>
        <w:t>She was born</w:t>
      </w:r>
      <w:r w:rsidR="00A81233" w:rsidRPr="00A81233">
        <w:t xml:space="preserve"> in New York City in 1944, she spent her early years briefly in New Jersey before moving to Norwalk, Connecticut, where she grew up and graduated from high school. She became a resident of New York’s Capital Region in 1980 and lived in Albany for the rest of her life.</w:t>
      </w:r>
    </w:p>
    <w:p w14:paraId="1D35707F" w14:textId="77777777" w:rsidR="00A81233" w:rsidRPr="00A81233" w:rsidRDefault="00A81233" w:rsidP="00A81233">
      <w:r w:rsidRPr="00A81233">
        <w:t>Rappaport earned a bachelor’s degree from the University of Rochester and a master’s degree in library science from Syracuse University. Her professional career spanned several institutions. She worked as a librarian at Syracuse University and later at the State University of New York College at Cortland (SUNY Cortland). She also held positions with the SUNY/OCLC Library Network, OCLC in Albany, and Ameritech Information Systems.</w:t>
      </w:r>
    </w:p>
    <w:p w14:paraId="40AE1095" w14:textId="77777777" w:rsidR="0008730D" w:rsidRDefault="00A81233" w:rsidP="00A81233">
      <w:r w:rsidRPr="00A81233">
        <w:t xml:space="preserve">In January 1993, she joined the Albany Law School Library as a technical services librarian. She advanced to Head of Technical Services and served in that role until March 2003. Colleagues remembered her for her significant contributions to the Albany Law School Library and the broader library profession. </w:t>
      </w:r>
    </w:p>
    <w:p w14:paraId="026F56F1" w14:textId="591EBB73" w:rsidR="0008730D" w:rsidRDefault="00A81233" w:rsidP="00A81233">
      <w:r w:rsidRPr="00A81233">
        <w:t xml:space="preserve">She was especially committed to developing clear library standards and participated in projects with the National Information Standards Organization (NISO) and the Cooperative Online Serials (CONSER) program. </w:t>
      </w:r>
    </w:p>
    <w:p w14:paraId="26296E03" w14:textId="29D59985" w:rsidR="00A81233" w:rsidRPr="00A81233" w:rsidRDefault="00A81233" w:rsidP="00A81233">
      <w:r w:rsidRPr="00A81233">
        <w:t>She also engaged in standards-related discussions, including at meetings of the Machine-Readable Bibliographic Information (MARBI) committee, and moderated sessions for library associations such as the Association of Law Libraries of Upstate New York (ALLUNY). She belonged to numerous state, national, and law library associations and was regarded as a dedicated colleague, mentor, and friend.</w:t>
      </w:r>
    </w:p>
    <w:p w14:paraId="1E6E3392" w14:textId="266DB0A7" w:rsidR="00A81233" w:rsidRPr="00A81233" w:rsidRDefault="00A81233" w:rsidP="00A81233">
      <w:r w:rsidRPr="00A81233">
        <w:t xml:space="preserve">Beyond her professional life, Rappaport was active in musical and community organizations. While in Syracuse, she participated in Schola Cantorum and continued attending its summer workshops </w:t>
      </w:r>
      <w:r w:rsidRPr="00A81233">
        <w:lastRenderedPageBreak/>
        <w:t xml:space="preserve">after moving to Albany. In the Albany area, she sang with the Helderberg Madrigal Singers. She was a member of Congregation </w:t>
      </w:r>
      <w:proofErr w:type="spellStart"/>
      <w:r w:rsidRPr="00A81233">
        <w:t>Ohav</w:t>
      </w:r>
      <w:proofErr w:type="spellEnd"/>
      <w:r w:rsidRPr="00A81233">
        <w:t xml:space="preserve"> Shalom in Albany</w:t>
      </w:r>
      <w:r w:rsidR="0008730D">
        <w:t>.</w:t>
      </w:r>
      <w:r w:rsidRPr="00A81233">
        <w:t xml:space="preserve"> </w:t>
      </w:r>
    </w:p>
    <w:p w14:paraId="04BD30A6" w14:textId="2E7A4A92" w:rsidR="00A81233" w:rsidRPr="00A81233" w:rsidRDefault="00A81233" w:rsidP="00A81233">
      <w:r w:rsidRPr="00A81233">
        <w:t xml:space="preserve">She was married to Louis A. Rappaport. </w:t>
      </w:r>
    </w:p>
    <w:p w14:paraId="69000427" w14:textId="1793BCDE" w:rsidR="00A81233" w:rsidRDefault="00A81233" w:rsidP="00A81233">
      <w:r w:rsidRPr="00A81233">
        <w:t xml:space="preserve">Ellen Coolman Rappaport </w:t>
      </w:r>
      <w:r w:rsidR="0008730D">
        <w:t xml:space="preserve">died </w:t>
      </w:r>
      <w:r w:rsidRPr="00A81233">
        <w:t xml:space="preserve">in Albany, New </w:t>
      </w:r>
      <w:proofErr w:type="gramStart"/>
      <w:r w:rsidRPr="00A81233">
        <w:t>York,  May</w:t>
      </w:r>
      <w:proofErr w:type="gramEnd"/>
      <w:r w:rsidRPr="00A81233">
        <w:t xml:space="preserve"> 12, 2003</w:t>
      </w:r>
      <w:r>
        <w:t>.</w:t>
      </w:r>
      <w:r w:rsidRPr="00A81233">
        <w:t xml:space="preserve"> </w:t>
      </w:r>
    </w:p>
    <w:p w14:paraId="17BB5BB2" w14:textId="77777777" w:rsidR="007252B8" w:rsidRDefault="007252B8" w:rsidP="00A81233"/>
    <w:p w14:paraId="401F0BF8" w14:textId="77777777" w:rsidR="0008730D" w:rsidRDefault="0008730D" w:rsidP="00A81233"/>
    <w:p w14:paraId="617A5A6D" w14:textId="77777777" w:rsidR="0008730D" w:rsidRDefault="0008730D" w:rsidP="00A81233"/>
    <w:p w14:paraId="1EAA01AC" w14:textId="77777777" w:rsidR="0008730D" w:rsidRDefault="0008730D" w:rsidP="00A81233"/>
    <w:p w14:paraId="3A50339A" w14:textId="77777777" w:rsidR="0008730D" w:rsidRDefault="0008730D" w:rsidP="0008730D">
      <w:pPr>
        <w:rPr>
          <w:u w:val="single"/>
        </w:rPr>
      </w:pPr>
      <w:r w:rsidRPr="007252B8">
        <w:rPr>
          <w:u w:val="single"/>
        </w:rPr>
        <w:t>Publications and Contributions</w:t>
      </w:r>
    </w:p>
    <w:p w14:paraId="78C186EA" w14:textId="77777777" w:rsidR="007252B8" w:rsidRPr="007252B8" w:rsidRDefault="007252B8" w:rsidP="0008730D">
      <w:pPr>
        <w:rPr>
          <w:u w:val="single"/>
        </w:rPr>
      </w:pPr>
    </w:p>
    <w:p w14:paraId="2B7934D6" w14:textId="1A5AFF64" w:rsidR="0008730D" w:rsidRDefault="0008730D" w:rsidP="0008730D">
      <w:r w:rsidRPr="0008730D">
        <w:t>“Technical Tips” column in the ALLUNY Newsletter (Association of Law Libraries of Upstate New York): She co-authored this recurring column with Ellen T. McGrath for approximately six years, starting around October 1999. The columns focused on practical technical services topics. She also contributed individual pieces to the column.</w:t>
      </w:r>
      <w:r w:rsidRPr="0008730D">
        <w:rPr>
          <w:vanish/>
        </w:rPr>
        <w:t>digitalcommons.law.buffalo.edu</w:t>
      </w:r>
    </w:p>
    <w:p w14:paraId="0A8B5477" w14:textId="30047160" w:rsidR="0008730D" w:rsidRPr="0008730D" w:rsidRDefault="0008730D" w:rsidP="0008730D">
      <w:r w:rsidRPr="0008730D">
        <w:t xml:space="preserve">Hillmann, Diane, and Ellen Rappaport. </w:t>
      </w:r>
      <w:hyperlink r:id="rId7" w:history="1">
        <w:r w:rsidRPr="0008730D">
          <w:rPr>
            <w:rStyle w:val="Hyperlink"/>
          </w:rPr>
          <w:t>“Universal Holdings Data: Definition and Function</w:t>
        </w:r>
      </w:hyperlink>
      <w:r w:rsidRPr="0008730D">
        <w:t>.” Publication Patterns Initiative, CONSER, Program for Cooperative Cataloging, Library of Congress. August 8, 2001. It proposed a definition and functions for “Universal Holdings Data” to support library activities like importing complete holdings, creating desiderata lists, union listing, and digitization/microfilming projects.</w:t>
      </w:r>
    </w:p>
    <w:p w14:paraId="132D194C" w14:textId="26B0E203" w:rsidR="007252B8" w:rsidRPr="007252B8" w:rsidRDefault="0008730D" w:rsidP="007252B8">
      <w:r w:rsidRPr="0008730D">
        <w:t xml:space="preserve">NISO Standards Work: She served as co-chair of NISO Standards Committee SC AL, which developed the ANSI/NISO Z39.71-1999 standard (Holdings Statements for Bibliographic Items). This was a significant contribution to national library standards for serials and holdings data. </w:t>
      </w:r>
      <w:r w:rsidR="007252B8" w:rsidRPr="007252B8">
        <w:t xml:space="preserve">The 1999 standard was revised in 2006 as a maintenance revision. The current active version is ANSI/NISO Z39.71-2006 (R2011), which remains </w:t>
      </w:r>
      <w:proofErr w:type="gramStart"/>
      <w:r w:rsidR="007252B8" w:rsidRPr="007252B8">
        <w:t>reaffirmed.→</w:t>
      </w:r>
      <w:proofErr w:type="gramEnd"/>
      <w:r w:rsidR="007252B8" w:rsidRPr="007252B8">
        <w:t xml:space="preserve"> Direct page: </w:t>
      </w:r>
      <w:hyperlink r:id="rId8" w:tgtFrame="_blank" w:history="1">
        <w:r w:rsidR="007252B8" w:rsidRPr="007252B8">
          <w:rPr>
            <w:rStyle w:val="Hyperlink"/>
          </w:rPr>
          <w:t>ANSI/NISO Z39.71-2006 (R2011)</w:t>
        </w:r>
      </w:hyperlink>
      <w:r w:rsidR="007252B8">
        <w:t xml:space="preserve"> </w:t>
      </w:r>
      <w:proofErr w:type="gramStart"/>
      <w:r w:rsidR="007252B8">
        <w:t xml:space="preserve">( </w:t>
      </w:r>
      <w:r w:rsidR="007252B8" w:rsidRPr="007252B8">
        <w:t>This</w:t>
      </w:r>
      <w:proofErr w:type="gramEnd"/>
      <w:r w:rsidR="007252B8" w:rsidRPr="007252B8">
        <w:t xml:space="preserve"> page includes the abstract, status, and a link to download the PDF of the reaffirmed standard</w:t>
      </w:r>
      <w:r w:rsidR="007252B8">
        <w:t>)</w:t>
      </w:r>
      <w:r w:rsidR="007252B8" w:rsidRPr="007252B8">
        <w:t>.</w:t>
      </w:r>
    </w:p>
    <w:p w14:paraId="63ECC29E" w14:textId="443037C6" w:rsidR="0008730D" w:rsidRDefault="0008730D" w:rsidP="0008730D"/>
    <w:p w14:paraId="14F32160" w14:textId="77777777" w:rsidR="0008730D" w:rsidRPr="0008730D" w:rsidRDefault="0008730D" w:rsidP="0008730D"/>
    <w:p w14:paraId="03147026" w14:textId="77777777" w:rsidR="0008730D" w:rsidRPr="00A81233" w:rsidRDefault="0008730D" w:rsidP="00A81233"/>
    <w:p w14:paraId="22F996A3" w14:textId="77777777" w:rsidR="00A81233" w:rsidRDefault="00A81233" w:rsidP="00A81233">
      <w:pPr>
        <w:rPr>
          <w:b/>
          <w:bCs/>
        </w:rPr>
      </w:pPr>
    </w:p>
    <w:p w14:paraId="20632398" w14:textId="613A01BB" w:rsidR="00A81233" w:rsidRDefault="00A81233" w:rsidP="00A81233">
      <w:pPr>
        <w:rPr>
          <w:b/>
          <w:bCs/>
        </w:rPr>
      </w:pPr>
      <w:r>
        <w:rPr>
          <w:b/>
          <w:bCs/>
        </w:rPr>
        <w:t>Sources</w:t>
      </w:r>
    </w:p>
    <w:p w14:paraId="7741866B" w14:textId="77777777" w:rsidR="00A81233" w:rsidRDefault="00A81233" w:rsidP="00A81233">
      <w:pPr>
        <w:rPr>
          <w:b/>
          <w:bCs/>
        </w:rPr>
      </w:pPr>
    </w:p>
    <w:p w14:paraId="3FC82BDB" w14:textId="6E965897" w:rsidR="00A81233" w:rsidRDefault="00A81233" w:rsidP="00A81233">
      <w:pPr>
        <w:rPr>
          <w:b/>
          <w:bCs/>
        </w:rPr>
      </w:pPr>
      <w:r w:rsidRPr="00A81233">
        <w:t>“</w:t>
      </w:r>
      <w:hyperlink r:id="rId9" w:history="1">
        <w:r w:rsidRPr="00A81233">
          <w:rPr>
            <w:rStyle w:val="Hyperlink"/>
          </w:rPr>
          <w:t>2002 MARBI Midwinter Meeting Minutes</w:t>
        </w:r>
      </w:hyperlink>
      <w:r w:rsidRPr="00A81233">
        <w:t>.” ALCTS / LITA /RUSA.</w:t>
      </w:r>
      <w:r w:rsidRPr="00A81233">
        <w:rPr>
          <w:rFonts w:ascii="Times New Roman" w:eastAsia="Times New Roman" w:hAnsi="Times New Roman" w:cs="Times New Roman"/>
          <w:color w:val="000000"/>
          <w:kern w:val="0"/>
          <w:sz w:val="27"/>
          <w:szCs w:val="27"/>
          <w14:ligatures w14:val="none"/>
        </w:rPr>
        <w:t xml:space="preserve"> </w:t>
      </w:r>
      <w:r w:rsidRPr="00A81233">
        <w:t>ALA Midwinter Meeting</w:t>
      </w:r>
      <w:r w:rsidRPr="00A81233">
        <w:br/>
        <w:t>New Orleans, LA -- January 19-21, 2002</w:t>
      </w:r>
      <w:r>
        <w:t>.</w:t>
      </w:r>
    </w:p>
    <w:p w14:paraId="240F8965" w14:textId="27CEB37B" w:rsidR="00A81233" w:rsidRPr="0008730D" w:rsidRDefault="00A81233" w:rsidP="00A81233">
      <w:r w:rsidRPr="0008730D">
        <w:t>American Library Association. Memorial, Annual Conference, 2003.</w:t>
      </w:r>
    </w:p>
    <w:p w14:paraId="74771F84" w14:textId="41653148" w:rsidR="00A81233" w:rsidRPr="00A81233" w:rsidRDefault="00A81233" w:rsidP="00A81233">
      <w:r w:rsidRPr="00A81233">
        <w:lastRenderedPageBreak/>
        <w:t xml:space="preserve">“Ellen Coolman Rappaport.” </w:t>
      </w:r>
      <w:r w:rsidRPr="00A81233">
        <w:rPr>
          <w:i/>
          <w:iCs/>
        </w:rPr>
        <w:t>Schenectady Daily Gazette</w:t>
      </w:r>
      <w:r w:rsidRPr="00A81233">
        <w:t xml:space="preserve">, May 13, 2003. Reprinted in </w:t>
      </w:r>
      <w:hyperlink r:id="rId10" w:history="1">
        <w:r w:rsidRPr="00A81233">
          <w:rPr>
            <w:rStyle w:val="Hyperlink"/>
          </w:rPr>
          <w:t>Eastern New York Chapter of the Association of College and Research Libraries Newsletter</w:t>
        </w:r>
      </w:hyperlink>
      <w:r w:rsidRPr="00A81233">
        <w:t xml:space="preserve">, Spring 2003. </w:t>
      </w:r>
    </w:p>
    <w:p w14:paraId="190111D4" w14:textId="24CD8B93" w:rsidR="00A81233" w:rsidRPr="00A81233" w:rsidRDefault="00A81233" w:rsidP="00A81233">
      <w:r w:rsidRPr="00A81233">
        <w:t>Galloway, “</w:t>
      </w:r>
      <w:hyperlink r:id="rId11" w:history="1">
        <w:r w:rsidRPr="00A81233">
          <w:rPr>
            <w:rStyle w:val="Hyperlink"/>
          </w:rPr>
          <w:t>Ellen Coolman Rappaport</w:t>
        </w:r>
      </w:hyperlink>
      <w:r w:rsidRPr="00A81233">
        <w:t xml:space="preserve">.” </w:t>
      </w:r>
      <w:r w:rsidRPr="00A81233">
        <w:rPr>
          <w:i/>
          <w:iCs/>
        </w:rPr>
        <w:t>College &amp; Research Libraries News</w:t>
      </w:r>
      <w:r w:rsidRPr="00A81233">
        <w:t xml:space="preserve">, 2003. </w:t>
      </w:r>
    </w:p>
    <w:p w14:paraId="5915A3B1" w14:textId="68261D1B" w:rsidR="00A81233" w:rsidRPr="00A81233" w:rsidRDefault="00A81233" w:rsidP="00A81233">
      <w:r w:rsidRPr="00A81233">
        <w:t>McGrath, E. T. “</w:t>
      </w:r>
      <w:hyperlink r:id="rId12" w:history="1">
        <w:r w:rsidRPr="00A81233">
          <w:rPr>
            <w:rStyle w:val="Hyperlink"/>
          </w:rPr>
          <w:t>Memorial for Ellen Rappaport.”</w:t>
        </w:r>
      </w:hyperlink>
      <w:r w:rsidRPr="00A81233">
        <w:t xml:space="preserve"> 2003. University at Buffalo School of Law</w:t>
      </w:r>
      <w:r>
        <w:t>.</w:t>
      </w:r>
    </w:p>
    <w:sectPr w:rsidR="00A81233" w:rsidRPr="00A812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C68B9"/>
    <w:multiLevelType w:val="multilevel"/>
    <w:tmpl w:val="87123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428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33"/>
    <w:rsid w:val="0008730D"/>
    <w:rsid w:val="001C639E"/>
    <w:rsid w:val="001C6885"/>
    <w:rsid w:val="001D6C3B"/>
    <w:rsid w:val="0022653E"/>
    <w:rsid w:val="00262A08"/>
    <w:rsid w:val="006076DA"/>
    <w:rsid w:val="007252B8"/>
    <w:rsid w:val="00A81233"/>
    <w:rsid w:val="00A94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2D5F"/>
  <w15:chartTrackingRefBased/>
  <w15:docId w15:val="{07672F85-0A6C-48F2-9B6E-FDA8FFE0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2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12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812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2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2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2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2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2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2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2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812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812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2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2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233"/>
    <w:rPr>
      <w:rFonts w:eastAsiaTheme="majorEastAsia" w:cstheme="majorBidi"/>
      <w:color w:val="272727" w:themeColor="text1" w:themeTint="D8"/>
    </w:rPr>
  </w:style>
  <w:style w:type="paragraph" w:styleId="Title">
    <w:name w:val="Title"/>
    <w:basedOn w:val="Normal"/>
    <w:next w:val="Normal"/>
    <w:link w:val="TitleChar"/>
    <w:uiPriority w:val="10"/>
    <w:qFormat/>
    <w:rsid w:val="00A812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2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233"/>
    <w:pPr>
      <w:spacing w:before="160"/>
      <w:jc w:val="center"/>
    </w:pPr>
    <w:rPr>
      <w:i/>
      <w:iCs/>
      <w:color w:val="404040" w:themeColor="text1" w:themeTint="BF"/>
    </w:rPr>
  </w:style>
  <w:style w:type="character" w:customStyle="1" w:styleId="QuoteChar">
    <w:name w:val="Quote Char"/>
    <w:basedOn w:val="DefaultParagraphFont"/>
    <w:link w:val="Quote"/>
    <w:uiPriority w:val="29"/>
    <w:rsid w:val="00A81233"/>
    <w:rPr>
      <w:i/>
      <w:iCs/>
      <w:color w:val="404040" w:themeColor="text1" w:themeTint="BF"/>
    </w:rPr>
  </w:style>
  <w:style w:type="paragraph" w:styleId="ListParagraph">
    <w:name w:val="List Paragraph"/>
    <w:basedOn w:val="Normal"/>
    <w:uiPriority w:val="34"/>
    <w:qFormat/>
    <w:rsid w:val="00A81233"/>
    <w:pPr>
      <w:ind w:left="720"/>
      <w:contextualSpacing/>
    </w:pPr>
  </w:style>
  <w:style w:type="character" w:styleId="IntenseEmphasis">
    <w:name w:val="Intense Emphasis"/>
    <w:basedOn w:val="DefaultParagraphFont"/>
    <w:uiPriority w:val="21"/>
    <w:qFormat/>
    <w:rsid w:val="00A81233"/>
    <w:rPr>
      <w:i/>
      <w:iCs/>
      <w:color w:val="0F4761" w:themeColor="accent1" w:themeShade="BF"/>
    </w:rPr>
  </w:style>
  <w:style w:type="paragraph" w:styleId="IntenseQuote">
    <w:name w:val="Intense Quote"/>
    <w:basedOn w:val="Normal"/>
    <w:next w:val="Normal"/>
    <w:link w:val="IntenseQuoteChar"/>
    <w:uiPriority w:val="30"/>
    <w:qFormat/>
    <w:rsid w:val="00A812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233"/>
    <w:rPr>
      <w:i/>
      <w:iCs/>
      <w:color w:val="0F4761" w:themeColor="accent1" w:themeShade="BF"/>
    </w:rPr>
  </w:style>
  <w:style w:type="character" w:styleId="IntenseReference">
    <w:name w:val="Intense Reference"/>
    <w:basedOn w:val="DefaultParagraphFont"/>
    <w:uiPriority w:val="32"/>
    <w:qFormat/>
    <w:rsid w:val="00A81233"/>
    <w:rPr>
      <w:b/>
      <w:bCs/>
      <w:smallCaps/>
      <w:color w:val="0F4761" w:themeColor="accent1" w:themeShade="BF"/>
      <w:spacing w:val="5"/>
    </w:rPr>
  </w:style>
  <w:style w:type="character" w:styleId="Hyperlink">
    <w:name w:val="Hyperlink"/>
    <w:basedOn w:val="DefaultParagraphFont"/>
    <w:uiPriority w:val="99"/>
    <w:unhideWhenUsed/>
    <w:rsid w:val="00A81233"/>
    <w:rPr>
      <w:color w:val="467886" w:themeColor="hyperlink"/>
      <w:u w:val="single"/>
    </w:rPr>
  </w:style>
  <w:style w:type="character" w:styleId="UnresolvedMention">
    <w:name w:val="Unresolved Mention"/>
    <w:basedOn w:val="DefaultParagraphFont"/>
    <w:uiPriority w:val="99"/>
    <w:semiHidden/>
    <w:unhideWhenUsed/>
    <w:rsid w:val="00A81233"/>
    <w:rPr>
      <w:color w:val="605E5C"/>
      <w:shd w:val="clear" w:color="auto" w:fill="E1DFDD"/>
    </w:rPr>
  </w:style>
  <w:style w:type="character" w:styleId="FollowedHyperlink">
    <w:name w:val="FollowedHyperlink"/>
    <w:basedOn w:val="DefaultParagraphFont"/>
    <w:uiPriority w:val="99"/>
    <w:semiHidden/>
    <w:unhideWhenUsed/>
    <w:rsid w:val="00A812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o.org/publications/z3971-2006-r20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oc.gov/aba/pcc/conser/ppi/patthold-universalhold.html" TargetMode="External"/><Relationship Id="rId12" Type="http://schemas.openxmlformats.org/officeDocument/2006/relationships/hyperlink" Target="https://digitalcommons.law.buffalo.edu/cgi/viewcontent.cgi?article=1014&amp;context=law_librarian_other_scholarshi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indagrave.com/memorial/107778349/ellen-rappaport/photo" TargetMode="External"/><Relationship Id="rId11" Type="http://schemas.openxmlformats.org/officeDocument/2006/relationships/hyperlink" Target="https://crln.acrl.org/index.php/crlnews/article/view/22806/29451" TargetMode="External"/><Relationship Id="rId5" Type="http://schemas.openxmlformats.org/officeDocument/2006/relationships/image" Target="media/image1.jpeg"/><Relationship Id="rId10" Type="http://schemas.openxmlformats.org/officeDocument/2006/relationships/hyperlink" Target="https://www.enyacrl.org/site/docs/Newsletters/2003Spring.pdf" TargetMode="External"/><Relationship Id="rId4" Type="http://schemas.openxmlformats.org/officeDocument/2006/relationships/webSettings" Target="webSettings.xml"/><Relationship Id="rId9" Type="http://schemas.openxmlformats.org/officeDocument/2006/relationships/hyperlink" Target="https://www.loc.gov/marc/marbi/minutes/mw-02.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741</Words>
  <Characters>4225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dcterms:created xsi:type="dcterms:W3CDTF">2026-07-21T14:08:00Z</dcterms:created>
  <dcterms:modified xsi:type="dcterms:W3CDTF">2026-07-21T21:46:00Z</dcterms:modified>
</cp:coreProperties>
</file>