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88CB80" w14:textId="42764592" w:rsidR="00750E7E" w:rsidRPr="00D21BC2" w:rsidRDefault="00750E7E" w:rsidP="00316FCE">
      <w:pPr>
        <w:jc w:val="center"/>
        <w:rPr>
          <w:b/>
          <w:bCs/>
        </w:rPr>
      </w:pPr>
      <w:r w:rsidRPr="00D21BC2">
        <w:rPr>
          <w:b/>
          <w:bCs/>
        </w:rPr>
        <w:t>Margaret Hayes Grazier- 1916-1999.</w:t>
      </w:r>
    </w:p>
    <w:p w14:paraId="15616CFE" w14:textId="77777777" w:rsidR="00750E7E" w:rsidRDefault="00750E7E" w:rsidP="00316FCE">
      <w:pPr>
        <w:jc w:val="center"/>
        <w:rPr>
          <w:b/>
          <w:bCs/>
        </w:rPr>
      </w:pPr>
    </w:p>
    <w:p w14:paraId="50019DA8" w14:textId="415A97D5" w:rsidR="00316FCE" w:rsidRDefault="00316FCE" w:rsidP="00316FCE">
      <w:pPr>
        <w:jc w:val="center"/>
        <w:rPr>
          <w:b/>
          <w:bCs/>
        </w:rPr>
      </w:pPr>
      <w:r>
        <w:rPr>
          <w:b/>
          <w:bCs/>
          <w:noProof/>
        </w:rPr>
        <w:drawing>
          <wp:inline distT="0" distB="0" distL="0" distR="0" wp14:anchorId="4B7F96DA" wp14:editId="00F97199">
            <wp:extent cx="1406525" cy="1944641"/>
            <wp:effectExtent l="0" t="0" r="3175" b="0"/>
            <wp:docPr id="1218738027" name="Picture 1" descr="Margaret Hayes Grazier- 1916-1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738027" name="Picture 1" descr="Margaret Hayes Grazier- 1916-1999."/>
                    <pic:cNvPicPr/>
                  </pic:nvPicPr>
                  <pic:blipFill>
                    <a:blip r:embed="rId5" cstate="print">
                      <a:extLst>
                        <a:ext uri="{28A0092B-C50C-407E-A947-70E740481C1C}">
                          <a14:useLocalDpi xmlns:a14="http://schemas.microsoft.com/office/drawing/2010/main" val="0"/>
                        </a:ext>
                      </a:extLst>
                    </a:blip>
                    <a:stretch>
                      <a:fillRect/>
                    </a:stretch>
                  </pic:blipFill>
                  <pic:spPr>
                    <a:xfrm>
                      <a:off x="0" y="0"/>
                      <a:ext cx="1408991" cy="1948050"/>
                    </a:xfrm>
                    <a:prstGeom prst="rect">
                      <a:avLst/>
                    </a:prstGeom>
                  </pic:spPr>
                </pic:pic>
              </a:graphicData>
            </a:graphic>
          </wp:inline>
        </w:drawing>
      </w:r>
    </w:p>
    <w:p w14:paraId="4FAF3B75" w14:textId="77777777" w:rsidR="00750E7E" w:rsidRDefault="00750E7E" w:rsidP="00316FCE">
      <w:pPr>
        <w:jc w:val="center"/>
        <w:rPr>
          <w:b/>
          <w:bCs/>
        </w:rPr>
      </w:pPr>
    </w:p>
    <w:p w14:paraId="169B3328" w14:textId="711304EC" w:rsidR="00750E7E" w:rsidRPr="00750E7E" w:rsidRDefault="00750E7E" w:rsidP="00750E7E">
      <w:r w:rsidRPr="00F14AFA">
        <w:t>Margaret Hayes Grazier</w:t>
      </w:r>
      <w:r w:rsidRPr="00750E7E">
        <w:t xml:space="preserve"> (December 19, 1916 – July 9, 1999) was an American librarian, educator, and author who specialized in school librarianship and library media programs. She played a key role in advancing the professional status of school library media specialists, emphasizing their integration into curriculum development and student learning processes.</w:t>
      </w:r>
      <w:r w:rsidR="00F14AFA">
        <w:t xml:space="preserve"> </w:t>
      </w:r>
      <w:r w:rsidR="00F14AFA" w:rsidRPr="00750E7E">
        <w:t xml:space="preserve">In 1999 </w:t>
      </w:r>
      <w:r w:rsidR="00F14AFA" w:rsidRPr="00750E7E">
        <w:rPr>
          <w:i/>
          <w:iCs/>
        </w:rPr>
        <w:t>American Libraries</w:t>
      </w:r>
      <w:r w:rsidR="00F14AFA" w:rsidRPr="00750E7E">
        <w:t xml:space="preserve"> magazine </w:t>
      </w:r>
      <w:r w:rsidR="00F14AFA">
        <w:t>listed her as</w:t>
      </w:r>
      <w:r w:rsidR="00F14AFA" w:rsidRPr="00750E7E">
        <w:t xml:space="preserve"> “100 of the Most Important Leaders We Had in the 20th Century.”</w:t>
      </w:r>
    </w:p>
    <w:p w14:paraId="5B063FC0" w14:textId="3790EB57" w:rsidR="00750E7E" w:rsidRPr="00750E7E" w:rsidRDefault="00F94274" w:rsidP="00750E7E">
      <w:r>
        <w:t xml:space="preserve">She was born in </w:t>
      </w:r>
      <w:r w:rsidR="00750E7E" w:rsidRPr="00750E7E">
        <w:t>Denver, Colorado</w:t>
      </w:r>
      <w:r>
        <w:t xml:space="preserve"> and </w:t>
      </w:r>
      <w:r w:rsidR="00750E7E" w:rsidRPr="00750E7E">
        <w:t>earned a B.A. from the University of Northern Colorado in 1937, a Diploma in Library Science from the University of Denver in 1938, and an M.A. in education from the University of Northern Colorado in 1941.</w:t>
      </w:r>
    </w:p>
    <w:p w14:paraId="19C887C3" w14:textId="77777777" w:rsidR="00750E7E" w:rsidRPr="00750E7E" w:rsidRDefault="00750E7E" w:rsidP="00750E7E">
      <w:r w:rsidRPr="00750E7E">
        <w:t>Her early career focused on school libraries in Colorado, where she served as librarian and supervisor of school libraries in Greeley (1939–1942). She later worked as a high school librarian at Lake Forest High School in Illinois (1942–1945) and held positions at the W.K. Kellogg Foundation and the University of Denver before moving to the University of Chicago as a visiting lecturer and assistant professor in the early 1950s.</w:t>
      </w:r>
    </w:p>
    <w:p w14:paraId="3D0D039B" w14:textId="5DCFF67A" w:rsidR="00750E7E" w:rsidRPr="00750E7E" w:rsidRDefault="00750E7E" w:rsidP="00750E7E">
      <w:r w:rsidRPr="00750E7E">
        <w:t xml:space="preserve">In 1956 she relocated to Michigan and became head librarian at Derby High School in Birmingham (until 1961) and then at Groves High School. She also taught summer courses in the University of Michigan’s library science program. During this </w:t>
      </w:r>
      <w:r w:rsidR="00F14AFA" w:rsidRPr="00750E7E">
        <w:t>period,</w:t>
      </w:r>
      <w:r w:rsidRPr="00750E7E">
        <w:t xml:space="preserve"> she developed models that positioned school librarians as active partners in curriculum planning, instructional design, and research skills instruction rather than solely as storytellers or resource providers.</w:t>
      </w:r>
    </w:p>
    <w:p w14:paraId="37501AE4" w14:textId="77777777" w:rsidR="00750E7E" w:rsidRDefault="00750E7E" w:rsidP="00750E7E">
      <w:r w:rsidRPr="00750E7E">
        <w:t>In 1965 Grazier joined the faculty of Wayne State University’s Department of Library Science (now the School of Information Sciences) as an associate professor. She was promoted to full professor in 1972 and taught until her retirement in 1983. At Wayne State she focused on preparing school library media specialists, leadership in curriculum integration, and the application of research in library settings.</w:t>
      </w:r>
    </w:p>
    <w:p w14:paraId="52A4706A" w14:textId="77777777" w:rsidR="00F14AFA" w:rsidRDefault="00F14AFA" w:rsidP="00750E7E"/>
    <w:p w14:paraId="13F63038" w14:textId="77777777" w:rsidR="00F14AFA" w:rsidRPr="00750E7E" w:rsidRDefault="00F14AFA" w:rsidP="00750E7E"/>
    <w:p w14:paraId="19CD190E" w14:textId="77777777" w:rsidR="00F14AFA" w:rsidRDefault="00F14AFA" w:rsidP="00750E7E"/>
    <w:p w14:paraId="6DCCC07E" w14:textId="438A1E9A" w:rsidR="00F94274" w:rsidRDefault="00F94274" w:rsidP="00750E7E">
      <w:r>
        <w:lastRenderedPageBreak/>
        <w:t xml:space="preserve">Margaret </w:t>
      </w:r>
      <w:r w:rsidR="00750E7E" w:rsidRPr="00750E7E">
        <w:t>Grazier was active in major professional organizations. She served as an A</w:t>
      </w:r>
      <w:r w:rsidR="00F14AFA">
        <w:t xml:space="preserve">merican </w:t>
      </w:r>
      <w:r w:rsidR="00750E7E" w:rsidRPr="00750E7E">
        <w:t>L</w:t>
      </w:r>
      <w:r w:rsidR="00F14AFA">
        <w:t xml:space="preserve">ibrary </w:t>
      </w:r>
      <w:r w:rsidR="00750E7E" w:rsidRPr="00750E7E">
        <w:t>A</w:t>
      </w:r>
      <w:r w:rsidR="00F14AFA">
        <w:t>ssociation</w:t>
      </w:r>
      <w:r w:rsidR="00750E7E" w:rsidRPr="00750E7E">
        <w:t xml:space="preserve"> Councilor (1960–1964 and 1972–1974) and on the ALA Committee on Research (1970–1976). Within the </w:t>
      </w:r>
      <w:hyperlink r:id="rId6" w:history="1">
        <w:r w:rsidR="00750E7E" w:rsidRPr="00F94274">
          <w:rPr>
            <w:rStyle w:val="Hyperlink"/>
          </w:rPr>
          <w:t>American Association of School Librarians</w:t>
        </w:r>
      </w:hyperlink>
      <w:r w:rsidR="00750E7E" w:rsidRPr="00750E7E">
        <w:t xml:space="preserve"> (AASL) she held the position of second vice-president (1970–1971) and led the Media Program Development Unit (1973–1976). </w:t>
      </w:r>
    </w:p>
    <w:p w14:paraId="17245E8B" w14:textId="4CA3659C" w:rsidR="00750E7E" w:rsidRPr="00750E7E" w:rsidRDefault="00750E7E" w:rsidP="00750E7E">
      <w:r w:rsidRPr="00750E7E">
        <w:t xml:space="preserve">She was </w:t>
      </w:r>
      <w:r w:rsidR="00F94274">
        <w:t xml:space="preserve">president of </w:t>
      </w:r>
      <w:r w:rsidR="00F14AFA">
        <w:t xml:space="preserve">the </w:t>
      </w:r>
      <w:r w:rsidR="00F14AFA" w:rsidRPr="00750E7E">
        <w:t>Michigan</w:t>
      </w:r>
      <w:r w:rsidRPr="00750E7E">
        <w:t xml:space="preserve"> Association for Media in Education (MAME)</w:t>
      </w:r>
      <w:r w:rsidR="00F94274">
        <w:t xml:space="preserve"> in 1981 [now the </w:t>
      </w:r>
      <w:hyperlink r:id="rId7" w:history="1">
        <w:r w:rsidR="00F94274" w:rsidRPr="00F94274">
          <w:rPr>
            <w:rStyle w:val="Hyperlink"/>
          </w:rPr>
          <w:t>Michigan Association of School Librarians</w:t>
        </w:r>
      </w:hyperlink>
      <w:r w:rsidR="00F94274">
        <w:t>]</w:t>
      </w:r>
      <w:r w:rsidRPr="00750E7E">
        <w:t xml:space="preserve">, </w:t>
      </w:r>
      <w:r w:rsidR="002E275C" w:rsidRPr="00750E7E">
        <w:t>and longtime</w:t>
      </w:r>
      <w:r w:rsidRPr="00750E7E">
        <w:t xml:space="preserve"> editor of its journal</w:t>
      </w:r>
      <w:r w:rsidR="002E275C">
        <w:t xml:space="preserve">, </w:t>
      </w:r>
      <w:r w:rsidRPr="00750E7E">
        <w:t xml:space="preserve"> </w:t>
      </w:r>
      <w:r w:rsidRPr="00750E7E">
        <w:rPr>
          <w:i/>
          <w:iCs/>
        </w:rPr>
        <w:t>Media Spectrum</w:t>
      </w:r>
      <w:r w:rsidRPr="00750E7E">
        <w:t>.</w:t>
      </w:r>
    </w:p>
    <w:p w14:paraId="33F51D9E" w14:textId="29AB26C3" w:rsidR="00F94274" w:rsidRDefault="00750E7E" w:rsidP="00750E7E">
      <w:r w:rsidRPr="00750E7E">
        <w:t>She received the AASL President’s Award in 1986, the MAME Outstanding Meritorious Service Award in 1987, and was named Bookwoman of the Year by the Detroit chapter of the Women’s National Book Association in 1998.</w:t>
      </w:r>
      <w:r w:rsidR="002E275C">
        <w:t xml:space="preserve"> </w:t>
      </w:r>
    </w:p>
    <w:p w14:paraId="54E68853" w14:textId="0119EE42" w:rsidR="00F14AFA" w:rsidRDefault="00750E7E" w:rsidP="00750E7E">
      <w:r w:rsidRPr="00750E7E">
        <w:t>Grazier died in Detroit on July 9, 1999</w:t>
      </w:r>
      <w:r w:rsidR="00F14AFA">
        <w:t xml:space="preserve">. </w:t>
      </w:r>
      <w:r w:rsidRPr="00750E7E">
        <w:t xml:space="preserve">Her husband, librarian Robert D. Grazier (whom she married in 1956), established the Margaret Hayes Grazier Endowed Scholarship Fund at Wayne State University to support students interested </w:t>
      </w:r>
      <w:r w:rsidR="002E275C" w:rsidRPr="00750E7E">
        <w:t>in</w:t>
      </w:r>
      <w:r w:rsidRPr="00750E7E">
        <w:t xml:space="preserve"> library media or youth services. </w:t>
      </w:r>
    </w:p>
    <w:p w14:paraId="5ED7E372" w14:textId="77777777" w:rsidR="002E275C" w:rsidRDefault="002E275C" w:rsidP="00750E7E"/>
    <w:p w14:paraId="738D43A5" w14:textId="3BEC90D7" w:rsidR="00750E7E" w:rsidRPr="00750E7E" w:rsidRDefault="00750E7E" w:rsidP="00750E7E">
      <w:r w:rsidRPr="00750E7E">
        <w:t>MAME</w:t>
      </w:r>
      <w:r w:rsidR="00F14AFA">
        <w:t xml:space="preserve">/ now MASL </w:t>
      </w:r>
      <w:r w:rsidR="00F14AFA" w:rsidRPr="00750E7E">
        <w:t>gives</w:t>
      </w:r>
      <w:r w:rsidR="00F14AFA">
        <w:t xml:space="preserve"> an annual award, “The Margaret Grazier Award for Contributions to the Profession”</w:t>
      </w:r>
      <w:r w:rsidRPr="00750E7E">
        <w:t xml:space="preserve"> in her honor.</w:t>
      </w:r>
    </w:p>
    <w:p w14:paraId="71BFD696" w14:textId="77777777" w:rsidR="00316FCE" w:rsidRDefault="00316FCE" w:rsidP="00316FCE"/>
    <w:p w14:paraId="185B4D79" w14:textId="77777777" w:rsidR="00750E7E" w:rsidRDefault="00750E7E" w:rsidP="00750E7E"/>
    <w:p w14:paraId="043AC135" w14:textId="109479E3" w:rsidR="00750E7E" w:rsidRPr="00F14AFA" w:rsidRDefault="00750E7E" w:rsidP="00750E7E">
      <w:pPr>
        <w:rPr>
          <w:u w:val="single"/>
        </w:rPr>
      </w:pPr>
      <w:r w:rsidRPr="00F14AFA">
        <w:rPr>
          <w:u w:val="single"/>
        </w:rPr>
        <w:t>Selected publications</w:t>
      </w:r>
    </w:p>
    <w:p w14:paraId="5540D3F1" w14:textId="77777777" w:rsidR="00750E7E" w:rsidRDefault="00750E7E" w:rsidP="00750E7E">
      <w:r w:rsidRPr="00750E7E">
        <w:t xml:space="preserve">Grazier, Margaret Hayes. “Implications of the New Educational Goals for School Libraries on the Secondary Level.” </w:t>
      </w:r>
      <w:r w:rsidRPr="00F14AFA">
        <w:rPr>
          <w:i/>
          <w:iCs/>
        </w:rPr>
        <w:t>Library Quarterly</w:t>
      </w:r>
      <w:r w:rsidRPr="00750E7E">
        <w:t xml:space="preserve"> 30, no. 1 (January 1960): 38.</w:t>
      </w:r>
    </w:p>
    <w:p w14:paraId="7CFC48CD" w14:textId="77777777" w:rsidR="00750E7E" w:rsidRDefault="00750E7E" w:rsidP="00750E7E">
      <w:r w:rsidRPr="00750E7E">
        <w:t xml:space="preserve">Grazier, Margaret Hayes. “Beginning with Assignments.” </w:t>
      </w:r>
      <w:r w:rsidRPr="00F14AFA">
        <w:rPr>
          <w:i/>
          <w:iCs/>
        </w:rPr>
        <w:t>ALA Bulletin</w:t>
      </w:r>
      <w:r w:rsidRPr="00750E7E">
        <w:t xml:space="preserve"> 57, no. 2 (February 1963): 154–55.</w:t>
      </w:r>
    </w:p>
    <w:p w14:paraId="1336175B" w14:textId="77777777" w:rsidR="00750E7E" w:rsidRDefault="00750E7E" w:rsidP="00750E7E">
      <w:r w:rsidRPr="00750E7E">
        <w:t xml:space="preserve">Grazier, Margaret Hayes. “What Happens in the School Library.” </w:t>
      </w:r>
      <w:r w:rsidRPr="00F14AFA">
        <w:rPr>
          <w:i/>
          <w:iCs/>
        </w:rPr>
        <w:t>ALA Bulletin</w:t>
      </w:r>
      <w:r w:rsidRPr="00750E7E">
        <w:t xml:space="preserve"> 58, no. 2 (February 1964): 104–108.</w:t>
      </w:r>
    </w:p>
    <w:p w14:paraId="0ACF9C19" w14:textId="77777777" w:rsidR="00750E7E" w:rsidRDefault="00750E7E" w:rsidP="00750E7E">
      <w:r w:rsidRPr="00750E7E">
        <w:t xml:space="preserve">Grazier, Margaret Hayes. </w:t>
      </w:r>
      <w:r w:rsidRPr="00F14AFA">
        <w:rPr>
          <w:i/>
          <w:iCs/>
        </w:rPr>
        <w:t>The High School Library in Transition.</w:t>
      </w:r>
      <w:r w:rsidRPr="00750E7E">
        <w:t xml:space="preserve"> Chicago: Knapp School Libraries Project, 1967.</w:t>
      </w:r>
    </w:p>
    <w:p w14:paraId="0A79CB80" w14:textId="77777777" w:rsidR="00750E7E" w:rsidRDefault="00750E7E" w:rsidP="00750E7E">
      <w:r w:rsidRPr="00750E7E">
        <w:t xml:space="preserve">Grazier, Margaret Hayes. “Preparation of the School Librarian.” In </w:t>
      </w:r>
      <w:r w:rsidRPr="00F14AFA">
        <w:rPr>
          <w:i/>
          <w:iCs/>
        </w:rPr>
        <w:t>Education for Librarianship: The Design of the Curriculum of Library Schools</w:t>
      </w:r>
      <w:r w:rsidRPr="00750E7E">
        <w:t>, edited by Herbert Goldhor, 130–145. Urbana, IL: University of Illinois, 1971.</w:t>
      </w:r>
    </w:p>
    <w:p w14:paraId="4C55D55A" w14:textId="77777777" w:rsidR="00750E7E" w:rsidRDefault="00750E7E" w:rsidP="00750E7E">
      <w:r w:rsidRPr="00750E7E">
        <w:t xml:space="preserve">Grazier, Margaret Hayes. “The Elementary and Secondary Education Act, Title II.” </w:t>
      </w:r>
      <w:r w:rsidRPr="00F14AFA">
        <w:rPr>
          <w:i/>
          <w:iCs/>
        </w:rPr>
        <w:t>Library Trends</w:t>
      </w:r>
      <w:r w:rsidRPr="00750E7E">
        <w:t xml:space="preserve"> 24, no. 1 (July 1975): 45–62.</w:t>
      </w:r>
    </w:p>
    <w:p w14:paraId="15A5CE3D" w14:textId="77777777" w:rsidR="00750E7E" w:rsidRDefault="00750E7E" w:rsidP="00750E7E">
      <w:r w:rsidRPr="00750E7E">
        <w:t xml:space="preserve">Grazier, Margaret Hayes. “A Role for Media Specialists in the Curriculum Development Process.” </w:t>
      </w:r>
      <w:r w:rsidRPr="00F14AFA">
        <w:rPr>
          <w:i/>
          <w:iCs/>
        </w:rPr>
        <w:t>School Library Media Quarterly</w:t>
      </w:r>
      <w:r w:rsidRPr="00750E7E">
        <w:t xml:space="preserve"> 4, no. 3 (Spring 1976): 199–204</w:t>
      </w:r>
    </w:p>
    <w:p w14:paraId="7F50A641" w14:textId="77777777" w:rsidR="00750E7E" w:rsidRDefault="00750E7E" w:rsidP="00750E7E">
      <w:r w:rsidRPr="00750E7E">
        <w:t xml:space="preserve">Grazier, Margaret Hayes. “The Curriculum Consultant Roles of the School Library Media Specialist.” </w:t>
      </w:r>
      <w:r w:rsidRPr="00F14AFA">
        <w:rPr>
          <w:i/>
          <w:iCs/>
        </w:rPr>
        <w:t>Library Trends</w:t>
      </w:r>
      <w:r w:rsidRPr="00750E7E">
        <w:t xml:space="preserve"> 28, no. 2 (Fall 1979): 263–279.</w:t>
      </w:r>
    </w:p>
    <w:p w14:paraId="2C8B4C31" w14:textId="77777777" w:rsidR="00750E7E" w:rsidRDefault="00750E7E" w:rsidP="00750E7E">
      <w:r w:rsidRPr="00750E7E">
        <w:t xml:space="preserve">Grazier, Margaret Hayes. “Critically Reading and Applying Research in School Library Media Centers.” </w:t>
      </w:r>
      <w:r w:rsidRPr="00F14AFA">
        <w:rPr>
          <w:i/>
          <w:iCs/>
        </w:rPr>
        <w:t>School Library Media Quarterly</w:t>
      </w:r>
      <w:r w:rsidRPr="00750E7E">
        <w:t xml:space="preserve"> 10, no. 2 (Winter 1982): 135–46.</w:t>
      </w:r>
    </w:p>
    <w:p w14:paraId="5941A513" w14:textId="77777777" w:rsidR="00F14AFA" w:rsidRDefault="00F14AFA" w:rsidP="00750E7E"/>
    <w:p w14:paraId="23EE8A89" w14:textId="77777777" w:rsidR="00F14AFA" w:rsidRDefault="00F14AFA" w:rsidP="00F14AFA">
      <w:pPr>
        <w:rPr>
          <w:u w:val="single"/>
        </w:rPr>
      </w:pPr>
      <w:r w:rsidRPr="002E275C">
        <w:rPr>
          <w:u w:val="single"/>
        </w:rPr>
        <w:t xml:space="preserve">Sources </w:t>
      </w:r>
    </w:p>
    <w:p w14:paraId="1145821D" w14:textId="30F2DA4E" w:rsidR="00F14AFA" w:rsidRDefault="002E275C" w:rsidP="00F14AFA">
      <w:r>
        <w:t>American Library Association. Memorial citation, 2000.</w:t>
      </w:r>
    </w:p>
    <w:p w14:paraId="329D4BEE" w14:textId="77777777" w:rsidR="00F14AFA" w:rsidRPr="00750E7E" w:rsidRDefault="00F14AFA" w:rsidP="00F14AFA">
      <w:r w:rsidRPr="00750E7E">
        <w:t>Callison, Daniel (May 2002). "The instructional media specialist". </w:t>
      </w:r>
      <w:r w:rsidRPr="00F14AFA">
        <w:rPr>
          <w:i/>
          <w:iCs/>
        </w:rPr>
        <w:t>School Library Monthly</w:t>
      </w:r>
      <w:r w:rsidRPr="00750E7E">
        <w:t>. </w:t>
      </w:r>
      <w:r w:rsidRPr="00750E7E">
        <w:rPr>
          <w:b/>
          <w:bCs/>
        </w:rPr>
        <w:t>18</w:t>
      </w:r>
      <w:r w:rsidRPr="00750E7E">
        <w:t> (9) .</w:t>
      </w:r>
    </w:p>
    <w:p w14:paraId="5776C88B" w14:textId="77777777" w:rsidR="00F14AFA" w:rsidRDefault="00F14AFA" w:rsidP="00F14AFA">
      <w:r w:rsidRPr="00750E7E">
        <w:t xml:space="preserve">Davis, Donald D. Jr. </w:t>
      </w:r>
      <w:r w:rsidRPr="00750E7E">
        <w:rPr>
          <w:i/>
          <w:iCs/>
        </w:rPr>
        <w:t>Dictionary of American Library Biography: Second Supplement. Libraries</w:t>
      </w:r>
      <w:r w:rsidRPr="00750E7E">
        <w:t xml:space="preserve"> Unlimited, 2003: pp. 114</w:t>
      </w:r>
      <w:r>
        <w:t>.</w:t>
      </w:r>
    </w:p>
    <w:p w14:paraId="02F86999" w14:textId="77777777" w:rsidR="00F14AFA" w:rsidRPr="00750E7E" w:rsidRDefault="00F14AFA" w:rsidP="00F14AFA">
      <w:r w:rsidRPr="00316FCE">
        <w:t>Hopkins, Dianne McAfee (2003). </w:t>
      </w:r>
      <w:hyperlink r:id="rId8" w:history="1">
        <w:r w:rsidRPr="00316FCE">
          <w:rPr>
            <w:rStyle w:val="Hyperlink"/>
          </w:rPr>
          <w:t>"Grazier, Margaret Hayes"</w:t>
        </w:r>
      </w:hyperlink>
      <w:r w:rsidRPr="00316FCE">
        <w:t>. In Marilyn Lea Miller (ed.). </w:t>
      </w:r>
      <w:r w:rsidRPr="00316FCE">
        <w:rPr>
          <w:i/>
          <w:iCs/>
        </w:rPr>
        <w:t>Pioneers and Leaders in Library Services to Youth: A Biographical Dictionary</w:t>
      </w:r>
      <w:r w:rsidRPr="00316FCE">
        <w:t>. Libraries Unlimited. pp. 83–85. </w:t>
      </w:r>
      <w:hyperlink r:id="rId9" w:tooltip="ISBN (identifier)" w:history="1">
        <w:r w:rsidRPr="00316FCE">
          <w:rPr>
            <w:rStyle w:val="Hyperlink"/>
          </w:rPr>
          <w:t>ISBN</w:t>
        </w:r>
      </w:hyperlink>
      <w:r w:rsidRPr="00316FCE">
        <w:t> </w:t>
      </w:r>
      <w:hyperlink r:id="rId10" w:tooltip="Special:BookSources/978-1-59158-028-7" w:history="1">
        <w:r w:rsidRPr="00316FCE">
          <w:rPr>
            <w:rStyle w:val="Hyperlink"/>
          </w:rPr>
          <w:t>978-1-59158-028-</w:t>
        </w:r>
      </w:hyperlink>
    </w:p>
    <w:p w14:paraId="0EF7B1AE" w14:textId="77777777" w:rsidR="00F14AFA" w:rsidRPr="00750E7E" w:rsidRDefault="00F14AFA" w:rsidP="00F14AFA">
      <w:r w:rsidRPr="00750E7E">
        <w:t xml:space="preserve">Kniffel, Leonard, Peggy Sullivan, and Edith McCormick, comps. “100 of the Most Important Leaders We Had in the 20th Century.” </w:t>
      </w:r>
      <w:r w:rsidRPr="00750E7E">
        <w:rPr>
          <w:i/>
          <w:iCs/>
        </w:rPr>
        <w:t>American Libraries</w:t>
      </w:r>
      <w:r w:rsidRPr="00750E7E">
        <w:t xml:space="preserve"> 30, no. 11 (December 1999): 38–46, 48.</w:t>
      </w:r>
    </w:p>
    <w:p w14:paraId="4F68224D" w14:textId="316C8427" w:rsidR="00F14AFA" w:rsidRDefault="00F14AFA" w:rsidP="00F14AFA">
      <w:r w:rsidRPr="00F14AFA">
        <w:t>“</w:t>
      </w:r>
      <w:hyperlink r:id="rId11" w:history="1">
        <w:r w:rsidRPr="00F14AFA">
          <w:rPr>
            <w:rStyle w:val="Hyperlink"/>
          </w:rPr>
          <w:t>MASL Awards</w:t>
        </w:r>
      </w:hyperlink>
      <w:r w:rsidRPr="00F14AFA">
        <w:t>.” M</w:t>
      </w:r>
      <w:r>
        <w:t>ichigan Association of School Librarians.</w:t>
      </w:r>
      <w:r w:rsidRPr="00F14AFA">
        <w:t xml:space="preserve"> </w:t>
      </w:r>
    </w:p>
    <w:p w14:paraId="6E393202" w14:textId="0BCB103F" w:rsidR="00F14AFA" w:rsidRDefault="00F14AFA" w:rsidP="00F14AFA">
      <w:r w:rsidRPr="00750E7E">
        <w:t>“</w:t>
      </w:r>
      <w:hyperlink r:id="rId12" w:history="1">
        <w:r w:rsidRPr="00F14AFA">
          <w:rPr>
            <w:rStyle w:val="Hyperlink"/>
          </w:rPr>
          <w:t>Margaret Hayes Grazier</w:t>
        </w:r>
      </w:hyperlink>
      <w:r w:rsidRPr="00750E7E">
        <w:t xml:space="preserve">.” </w:t>
      </w:r>
      <w:r w:rsidRPr="00750E7E">
        <w:rPr>
          <w:i/>
          <w:iCs/>
        </w:rPr>
        <w:t>Wikipedia, The Free Encyclopedia</w:t>
      </w:r>
    </w:p>
    <w:p w14:paraId="23406C97" w14:textId="4E57944C" w:rsidR="00F14AFA" w:rsidRPr="00316FCE" w:rsidRDefault="00F14AFA" w:rsidP="00F14AFA">
      <w:r w:rsidRPr="00316FCE">
        <w:t>School of Information Sciences, Wayne State University. “</w:t>
      </w:r>
      <w:hyperlink r:id="rId13" w:history="1">
        <w:r w:rsidRPr="00F14AFA">
          <w:rPr>
            <w:rStyle w:val="Hyperlink"/>
          </w:rPr>
          <w:t>Awards</w:t>
        </w:r>
      </w:hyperlink>
      <w:r w:rsidRPr="00316FCE">
        <w:t xml:space="preserve">.” Accessed July 17, 2026. </w:t>
      </w:r>
    </w:p>
    <w:p w14:paraId="0B6E1D5B" w14:textId="69DDD2AC" w:rsidR="00750E7E" w:rsidRDefault="00F14AFA" w:rsidP="00F14AFA">
      <w:r w:rsidRPr="00316FCE">
        <w:t>Young, Ann-Christe. “</w:t>
      </w:r>
      <w:hyperlink r:id="rId14" w:history="1">
        <w:r w:rsidRPr="00F14AFA">
          <w:rPr>
            <w:rStyle w:val="Hyperlink"/>
          </w:rPr>
          <w:t>Margaret Hayes Grazier</w:t>
        </w:r>
      </w:hyperlink>
      <w:r w:rsidRPr="00316FCE">
        <w:t xml:space="preserve"> </w:t>
      </w:r>
      <w:r>
        <w:t>.”</w:t>
      </w:r>
      <w:r w:rsidRPr="00F14AFA">
        <w:rPr>
          <w:i/>
          <w:iCs/>
        </w:rPr>
        <w:t>College &amp; Research Libraries News</w:t>
      </w:r>
      <w:r w:rsidRPr="00316FCE">
        <w:t xml:space="preserve">. Accessed July 17, 2026. </w:t>
      </w:r>
    </w:p>
    <w:p w14:paraId="46B1B58C" w14:textId="77777777" w:rsidR="00F14AFA" w:rsidRDefault="00F14AFA" w:rsidP="00F14AFA"/>
    <w:p w14:paraId="3A1A90D2" w14:textId="77777777" w:rsidR="00F14AFA" w:rsidRDefault="00F14AFA" w:rsidP="00F14AFA"/>
    <w:p w14:paraId="3AD00EA9" w14:textId="71705399" w:rsidR="00F14AFA" w:rsidRPr="00750E7E" w:rsidRDefault="00F14AFA" w:rsidP="00F14AFA">
      <w:r>
        <w:t>Submitted by ALA Member</w:t>
      </w:r>
    </w:p>
    <w:p w14:paraId="2420F8E1" w14:textId="77777777" w:rsidR="00750E7E" w:rsidRPr="00750E7E" w:rsidRDefault="00750E7E" w:rsidP="00750E7E"/>
    <w:p w14:paraId="5AAA16CB" w14:textId="17983114" w:rsidR="00604916" w:rsidRPr="00764555" w:rsidRDefault="00604916" w:rsidP="00764555"/>
    <w:sectPr w:rsidR="00604916" w:rsidRPr="0076455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87341"/>
    <w:multiLevelType w:val="multilevel"/>
    <w:tmpl w:val="B55C1D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CED548D"/>
    <w:multiLevelType w:val="hybridMultilevel"/>
    <w:tmpl w:val="DD689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7C0CCD"/>
    <w:multiLevelType w:val="multilevel"/>
    <w:tmpl w:val="A0020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50F6D74"/>
    <w:multiLevelType w:val="multilevel"/>
    <w:tmpl w:val="AA588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8594911">
    <w:abstractNumId w:val="1"/>
  </w:num>
  <w:num w:numId="2" w16cid:durableId="1766224871">
    <w:abstractNumId w:val="3"/>
  </w:num>
  <w:num w:numId="3" w16cid:durableId="1296328283">
    <w:abstractNumId w:val="2"/>
  </w:num>
  <w:num w:numId="4" w16cid:durableId="9630027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916"/>
    <w:rsid w:val="001C6885"/>
    <w:rsid w:val="0022653E"/>
    <w:rsid w:val="00262A08"/>
    <w:rsid w:val="002B47E3"/>
    <w:rsid w:val="002E275C"/>
    <w:rsid w:val="00316FCE"/>
    <w:rsid w:val="0047259A"/>
    <w:rsid w:val="00604916"/>
    <w:rsid w:val="00750E7E"/>
    <w:rsid w:val="00764555"/>
    <w:rsid w:val="00D21BC2"/>
    <w:rsid w:val="00F14AFA"/>
    <w:rsid w:val="00F942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574C3"/>
  <w15:chartTrackingRefBased/>
  <w15:docId w15:val="{64628DDA-A125-4323-A5E7-8D3B29892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049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049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0491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0491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0491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0491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0491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0491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0491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491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0491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0491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0491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0491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0491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0491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0491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04916"/>
    <w:rPr>
      <w:rFonts w:eastAsiaTheme="majorEastAsia" w:cstheme="majorBidi"/>
      <w:color w:val="272727" w:themeColor="text1" w:themeTint="D8"/>
    </w:rPr>
  </w:style>
  <w:style w:type="paragraph" w:styleId="Title">
    <w:name w:val="Title"/>
    <w:basedOn w:val="Normal"/>
    <w:next w:val="Normal"/>
    <w:link w:val="TitleChar"/>
    <w:uiPriority w:val="10"/>
    <w:qFormat/>
    <w:rsid w:val="0060491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049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491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049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04916"/>
    <w:pPr>
      <w:spacing w:before="160"/>
      <w:jc w:val="center"/>
    </w:pPr>
    <w:rPr>
      <w:i/>
      <w:iCs/>
      <w:color w:val="404040" w:themeColor="text1" w:themeTint="BF"/>
    </w:rPr>
  </w:style>
  <w:style w:type="character" w:customStyle="1" w:styleId="QuoteChar">
    <w:name w:val="Quote Char"/>
    <w:basedOn w:val="DefaultParagraphFont"/>
    <w:link w:val="Quote"/>
    <w:uiPriority w:val="29"/>
    <w:rsid w:val="00604916"/>
    <w:rPr>
      <w:i/>
      <w:iCs/>
      <w:color w:val="404040" w:themeColor="text1" w:themeTint="BF"/>
    </w:rPr>
  </w:style>
  <w:style w:type="paragraph" w:styleId="ListParagraph">
    <w:name w:val="List Paragraph"/>
    <w:basedOn w:val="Normal"/>
    <w:uiPriority w:val="34"/>
    <w:qFormat/>
    <w:rsid w:val="00604916"/>
    <w:pPr>
      <w:ind w:left="720"/>
      <w:contextualSpacing/>
    </w:pPr>
  </w:style>
  <w:style w:type="character" w:styleId="IntenseEmphasis">
    <w:name w:val="Intense Emphasis"/>
    <w:basedOn w:val="DefaultParagraphFont"/>
    <w:uiPriority w:val="21"/>
    <w:qFormat/>
    <w:rsid w:val="00604916"/>
    <w:rPr>
      <w:i/>
      <w:iCs/>
      <w:color w:val="0F4761" w:themeColor="accent1" w:themeShade="BF"/>
    </w:rPr>
  </w:style>
  <w:style w:type="paragraph" w:styleId="IntenseQuote">
    <w:name w:val="Intense Quote"/>
    <w:basedOn w:val="Normal"/>
    <w:next w:val="Normal"/>
    <w:link w:val="IntenseQuoteChar"/>
    <w:uiPriority w:val="30"/>
    <w:qFormat/>
    <w:rsid w:val="006049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04916"/>
    <w:rPr>
      <w:i/>
      <w:iCs/>
      <w:color w:val="0F4761" w:themeColor="accent1" w:themeShade="BF"/>
    </w:rPr>
  </w:style>
  <w:style w:type="character" w:styleId="IntenseReference">
    <w:name w:val="Intense Reference"/>
    <w:basedOn w:val="DefaultParagraphFont"/>
    <w:uiPriority w:val="32"/>
    <w:qFormat/>
    <w:rsid w:val="00604916"/>
    <w:rPr>
      <w:b/>
      <w:bCs/>
      <w:smallCaps/>
      <w:color w:val="0F4761" w:themeColor="accent1" w:themeShade="BF"/>
      <w:spacing w:val="5"/>
    </w:rPr>
  </w:style>
  <w:style w:type="character" w:styleId="Hyperlink">
    <w:name w:val="Hyperlink"/>
    <w:basedOn w:val="DefaultParagraphFont"/>
    <w:uiPriority w:val="99"/>
    <w:unhideWhenUsed/>
    <w:rsid w:val="00750E7E"/>
    <w:rPr>
      <w:color w:val="467886" w:themeColor="hyperlink"/>
      <w:u w:val="single"/>
    </w:rPr>
  </w:style>
  <w:style w:type="character" w:styleId="UnresolvedMention">
    <w:name w:val="Unresolved Mention"/>
    <w:basedOn w:val="DefaultParagraphFont"/>
    <w:uiPriority w:val="99"/>
    <w:semiHidden/>
    <w:unhideWhenUsed/>
    <w:rsid w:val="00750E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ooks.google.com/books?id=JMH7RkYRh0gC&amp;pg=PA83" TargetMode="External"/><Relationship Id="rId13" Type="http://schemas.openxmlformats.org/officeDocument/2006/relationships/hyperlink" Target="https://sis.wayne.edu/about/award-recipients" TargetMode="External"/><Relationship Id="rId3" Type="http://schemas.openxmlformats.org/officeDocument/2006/relationships/settings" Target="settings.xml"/><Relationship Id="rId7" Type="http://schemas.openxmlformats.org/officeDocument/2006/relationships/hyperlink" Target="http://www.mimasl.org/" TargetMode="External"/><Relationship Id="rId12" Type="http://schemas.openxmlformats.org/officeDocument/2006/relationships/hyperlink" Target="https://en.wikipedia.org/wiki/Margaret_Hayes_Grazier"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ala.org/aasl" TargetMode="External"/><Relationship Id="rId11" Type="http://schemas.openxmlformats.org/officeDocument/2006/relationships/hyperlink" Target="http://www.mimasl.org/masl-awards.html" TargetMode="External"/><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hyperlink" Target="https://en.wikipedia.org/wiki/Special:BookSources/978-1-59158-028-7" TargetMode="External"/><Relationship Id="rId4" Type="http://schemas.openxmlformats.org/officeDocument/2006/relationships/webSettings" Target="webSettings.xml"/><Relationship Id="rId9" Type="http://schemas.openxmlformats.org/officeDocument/2006/relationships/hyperlink" Target="https://en.wikipedia.org/wiki/ISBN_(identifier)" TargetMode="External"/><Relationship Id="rId14" Type="http://schemas.openxmlformats.org/officeDocument/2006/relationships/hyperlink" Target="https://crln.acrl.org/index.php/crlnews/article/view/21986/278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180</TotalTime>
  <Pages>3</Pages>
  <Words>925</Words>
  <Characters>5279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McCook</dc:creator>
  <cp:keywords/>
  <dc:description/>
  <cp:lastModifiedBy>Spencer, David Brett</cp:lastModifiedBy>
  <cp:revision>2</cp:revision>
  <cp:lastPrinted>2026-07-17T23:05:00Z</cp:lastPrinted>
  <dcterms:created xsi:type="dcterms:W3CDTF">2026-07-17T10:02:00Z</dcterms:created>
  <dcterms:modified xsi:type="dcterms:W3CDTF">2026-07-18T22:43:00Z</dcterms:modified>
</cp:coreProperties>
</file>