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FC7D3" w14:textId="0374C950" w:rsidR="00710C29" w:rsidRPr="00770501" w:rsidRDefault="00710C29" w:rsidP="00710C29">
      <w:pPr>
        <w:jc w:val="center"/>
        <w:rPr>
          <w:b/>
          <w:bCs/>
        </w:rPr>
      </w:pPr>
      <w:r w:rsidRPr="00770501">
        <w:rPr>
          <w:b/>
          <w:bCs/>
        </w:rPr>
        <w:t>Ruth C. Carter- 1937-2015</w:t>
      </w:r>
    </w:p>
    <w:p w14:paraId="3CFB7117" w14:textId="77777777" w:rsidR="00823BCB" w:rsidRDefault="00823BCB" w:rsidP="00710C29">
      <w:pPr>
        <w:jc w:val="center"/>
      </w:pPr>
    </w:p>
    <w:p w14:paraId="2D5A4DC3" w14:textId="64B84464" w:rsidR="00823BCB" w:rsidRDefault="00823BCB" w:rsidP="00710C29">
      <w:pPr>
        <w:jc w:val="center"/>
      </w:pPr>
    </w:p>
    <w:p w14:paraId="107023B5" w14:textId="77777777" w:rsidR="009C5A9A" w:rsidRDefault="009C5A9A" w:rsidP="00710C29">
      <w:pPr>
        <w:jc w:val="center"/>
      </w:pPr>
    </w:p>
    <w:p w14:paraId="32F251E3" w14:textId="56A47275" w:rsidR="009C5A9A" w:rsidRDefault="009C5A9A" w:rsidP="00710C29">
      <w:pPr>
        <w:jc w:val="center"/>
      </w:pPr>
      <w:r>
        <w:rPr>
          <w:noProof/>
        </w:rPr>
        <w:drawing>
          <wp:inline distT="0" distB="0" distL="0" distR="0" wp14:anchorId="7DC7C419" wp14:editId="35F526FD">
            <wp:extent cx="1992630" cy="2628576"/>
            <wp:effectExtent l="0" t="0" r="7620" b="635"/>
            <wp:docPr id="518120823" name="Picture 3" descr="Book Cover: Cataloging &amp; Classification Quarter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20823" name="Picture 3" descr="Book Cover: Cataloging &amp; Classification Quarterly"/>
                    <pic:cNvPicPr/>
                  </pic:nvPicPr>
                  <pic:blipFill>
                    <a:blip r:embed="rId5">
                      <a:extLst>
                        <a:ext uri="{28A0092B-C50C-407E-A947-70E740481C1C}">
                          <a14:useLocalDpi xmlns:a14="http://schemas.microsoft.com/office/drawing/2010/main" val="0"/>
                        </a:ext>
                      </a:extLst>
                    </a:blip>
                    <a:stretch>
                      <a:fillRect/>
                    </a:stretch>
                  </pic:blipFill>
                  <pic:spPr>
                    <a:xfrm>
                      <a:off x="0" y="0"/>
                      <a:ext cx="1996375" cy="2633517"/>
                    </a:xfrm>
                    <a:prstGeom prst="rect">
                      <a:avLst/>
                    </a:prstGeom>
                  </pic:spPr>
                </pic:pic>
              </a:graphicData>
            </a:graphic>
          </wp:inline>
        </w:drawing>
      </w:r>
    </w:p>
    <w:p w14:paraId="55351A5E" w14:textId="77777777" w:rsidR="00710C29" w:rsidRDefault="00710C29" w:rsidP="00710C29"/>
    <w:p w14:paraId="05933A5B" w14:textId="2885E041" w:rsidR="009C5A9A" w:rsidRDefault="00C25049" w:rsidP="00710C29">
      <w:r>
        <w:t xml:space="preserve">Dr. </w:t>
      </w:r>
      <w:r w:rsidR="00710C29" w:rsidRPr="00710C29">
        <w:t xml:space="preserve">Ruth C. Carter (née Brill; December 13, 1937 – January 14, 2015) was </w:t>
      </w:r>
      <w:r w:rsidR="00F35606">
        <w:t xml:space="preserve">an </w:t>
      </w:r>
      <w:r w:rsidR="00710C29" w:rsidRPr="00710C29">
        <w:t>archivist, editor, scholar, and leader in library technical services. She served as president of the Association for Library Collections &amp; Technical Services (ALCTS, a division of the American Library Association) in 1990–1991</w:t>
      </w:r>
      <w:r w:rsidR="00710C29">
        <w:t xml:space="preserve">. </w:t>
      </w:r>
      <w:r w:rsidR="009C5A9A">
        <w:t xml:space="preserve">She was the editor of </w:t>
      </w:r>
      <w:r w:rsidR="009C5A9A" w:rsidRPr="005631BE">
        <w:rPr>
          <w:i/>
          <w:iCs/>
        </w:rPr>
        <w:t>Cataloging &amp; Classification Quarterly</w:t>
      </w:r>
      <w:r w:rsidR="009C5A9A">
        <w:t xml:space="preserve"> from</w:t>
      </w:r>
      <w:r w:rsidR="009C5A9A" w:rsidRPr="007436BD">
        <w:t xml:space="preserve"> 1985–2006</w:t>
      </w:r>
      <w:r w:rsidR="009C5A9A">
        <w:t>.</w:t>
      </w:r>
    </w:p>
    <w:p w14:paraId="2D7A2766" w14:textId="6024F9E2" w:rsidR="00710C29" w:rsidRDefault="00710C29" w:rsidP="00710C29">
      <w:r>
        <w:t>She</w:t>
      </w:r>
      <w:r w:rsidRPr="00710C29">
        <w:t xml:space="preserve"> made significant contributions to serials librarianship, cataloging, automation, and archival work over a career spanning more than three decades. </w:t>
      </w:r>
    </w:p>
    <w:p w14:paraId="0D842C3E" w14:textId="77777777" w:rsidR="00710C29" w:rsidRPr="00710C29" w:rsidRDefault="00710C29" w:rsidP="00710C29"/>
    <w:p w14:paraId="65D1B43A" w14:textId="09317024" w:rsidR="00710C29" w:rsidRDefault="00710C29" w:rsidP="00710C29">
      <w:r>
        <w:t xml:space="preserve">She was born </w:t>
      </w:r>
      <w:r w:rsidRPr="00710C29">
        <w:t>Ruth Carol Brill in Cincinnati, Ohio</w:t>
      </w:r>
      <w:r>
        <w:t xml:space="preserve">. She </w:t>
      </w:r>
      <w:r w:rsidR="00E52E02">
        <w:t xml:space="preserve">earned </w:t>
      </w:r>
      <w:r w:rsidR="00E52E02" w:rsidRPr="00710C29">
        <w:t>a</w:t>
      </w:r>
      <w:r w:rsidRPr="00710C29">
        <w:t xml:space="preserve"> B.S. in education from the University of Cincinnati in 1959</w:t>
      </w:r>
      <w:r w:rsidR="002A5B9F">
        <w:t xml:space="preserve">, </w:t>
      </w:r>
      <w:r w:rsidR="002A5B9F" w:rsidRPr="002A5B9F">
        <w:t>taught</w:t>
      </w:r>
      <w:r w:rsidR="002A5B9F">
        <w:t xml:space="preserve"> </w:t>
      </w:r>
      <w:r w:rsidR="002A5B9F" w:rsidRPr="002A5B9F">
        <w:t>seventh and eighth grade social studies for one year</w:t>
      </w:r>
      <w:r w:rsidR="002A5B9F">
        <w:t>, and then earned</w:t>
      </w:r>
      <w:r w:rsidRPr="00710C29">
        <w:t xml:space="preserve"> a M.A. in history from the </w:t>
      </w:r>
      <w:r w:rsidR="002A5B9F" w:rsidRPr="00710C29">
        <w:t xml:space="preserve">University of Cincinnati </w:t>
      </w:r>
      <w:r w:rsidR="002A5B9F">
        <w:t>in</w:t>
      </w:r>
      <w:r w:rsidRPr="00710C29">
        <w:t xml:space="preserve">1961. </w:t>
      </w:r>
    </w:p>
    <w:p w14:paraId="34FD8753" w14:textId="7A25FFD9" w:rsidR="00710C29" w:rsidRDefault="00710C29" w:rsidP="00710C29">
      <w:r w:rsidRPr="00710C29">
        <w:t xml:space="preserve">She then worked as curator of manuscripts and reference assistant at the </w:t>
      </w:r>
      <w:r w:rsidR="002A5B9F" w:rsidRPr="002A5B9F">
        <w:t xml:space="preserve">Ohio Historical and Philosophical </w:t>
      </w:r>
      <w:r w:rsidR="00E52E02" w:rsidRPr="002A5B9F">
        <w:t>Soc</w:t>
      </w:r>
      <w:r w:rsidR="00E52E02">
        <w:t>i</w:t>
      </w:r>
      <w:r w:rsidR="00E52E02" w:rsidRPr="002A5B9F">
        <w:t>ety (</w:t>
      </w:r>
      <w:r w:rsidR="002A5B9F" w:rsidRPr="002A5B9F">
        <w:t>now the Cincinnati Historical Society</w:t>
      </w:r>
      <w:r w:rsidR="002A5B9F">
        <w:t>).</w:t>
      </w:r>
      <w:r w:rsidRPr="00710C29">
        <w:t xml:space="preserve"> </w:t>
      </w:r>
    </w:p>
    <w:p w14:paraId="71BD151D" w14:textId="0D390B38" w:rsidR="00823BCB" w:rsidRDefault="00710C29" w:rsidP="009C5A9A">
      <w:r w:rsidRPr="00710C29">
        <w:t>After studying computer systems analysis, she served as a systems analyst in the U.S. Army Office of the Chief of Staff</w:t>
      </w:r>
      <w:r w:rsidR="00823BCB">
        <w:t xml:space="preserve"> at the Pentagon.</w:t>
      </w:r>
      <w:r w:rsidRPr="00710C29">
        <w:t xml:space="preserve"> </w:t>
      </w:r>
      <w:r w:rsidR="002A5B9F" w:rsidRPr="002A5B9F">
        <w:t xml:space="preserve">While there </w:t>
      </w:r>
      <w:r w:rsidR="002A5B9F">
        <w:t>she was</w:t>
      </w:r>
      <w:r w:rsidR="002A5B9F" w:rsidRPr="002A5B9F">
        <w:t xml:space="preserve"> </w:t>
      </w:r>
      <w:r w:rsidR="00C25049">
        <w:t xml:space="preserve">tested </w:t>
      </w:r>
      <w:r w:rsidR="002A5B9F" w:rsidRPr="002A5B9F">
        <w:t>for</w:t>
      </w:r>
      <w:r w:rsidR="002A5B9F">
        <w:t xml:space="preserve"> </w:t>
      </w:r>
      <w:r w:rsidR="002A5B9F" w:rsidRPr="002A5B9F">
        <w:t>computer programming aptitude and was selected for a six-month</w:t>
      </w:r>
      <w:r w:rsidR="002A5B9F">
        <w:t xml:space="preserve"> </w:t>
      </w:r>
      <w:r w:rsidR="002A5B9F" w:rsidRPr="002A5B9F">
        <w:t xml:space="preserve">data processing training program. At the end of the program, </w:t>
      </w:r>
      <w:r w:rsidR="002A5B9F">
        <w:t>she</w:t>
      </w:r>
      <w:r w:rsidR="002A5B9F" w:rsidRPr="002A5B9F">
        <w:t xml:space="preserve"> became a</w:t>
      </w:r>
      <w:r w:rsidR="002A5B9F">
        <w:t xml:space="preserve"> </w:t>
      </w:r>
      <w:r w:rsidR="002A5B9F" w:rsidRPr="002A5B9F">
        <w:t>Systems Analyst for the Army for two years.</w:t>
      </w:r>
    </w:p>
    <w:p w14:paraId="1AD16247" w14:textId="70A7C1F3" w:rsidR="00710C29" w:rsidRPr="00710C29" w:rsidRDefault="00710C29" w:rsidP="009C5A9A">
      <w:r w:rsidRPr="00710C29">
        <w:t xml:space="preserve">She later obtained an M.S. in library science from the University of Illinois at Urbana-Champaign and began her professional library career as head of technical services and automation at Parkland College in Champaign, Illinois. </w:t>
      </w:r>
      <w:r w:rsidR="002A5B9F">
        <w:t xml:space="preserve"> (</w:t>
      </w:r>
      <w:r w:rsidR="002A5B9F" w:rsidRPr="002A5B9F">
        <w:t xml:space="preserve">At the end of that time, </w:t>
      </w:r>
      <w:r w:rsidR="002A5B9F">
        <w:t>her</w:t>
      </w:r>
      <w:r w:rsidR="002A5B9F" w:rsidRPr="002A5B9F">
        <w:t xml:space="preserve"> husband</w:t>
      </w:r>
      <w:r w:rsidR="002A5B9F">
        <w:t xml:space="preserve">, </w:t>
      </w:r>
      <w:r w:rsidR="002A5B9F" w:rsidRPr="00710C29">
        <w:t>John L. Carter</w:t>
      </w:r>
      <w:r w:rsidR="002A5B9F">
        <w:t>,</w:t>
      </w:r>
      <w:r w:rsidR="002A5B9F" w:rsidRPr="002A5B9F">
        <w:t xml:space="preserve"> took a job at</w:t>
      </w:r>
      <w:r w:rsidR="002A5B9F">
        <w:t xml:space="preserve"> </w:t>
      </w:r>
      <w:r w:rsidR="002A5B9F" w:rsidRPr="002A5B9F">
        <w:t>the Carnegie Museum of Natural History in Pittsburgh</w:t>
      </w:r>
      <w:r w:rsidR="002A5B9F">
        <w:t>)</w:t>
      </w:r>
      <w:r w:rsidR="002A5B9F" w:rsidRPr="002A5B9F">
        <w:t>.</w:t>
      </w:r>
    </w:p>
    <w:p w14:paraId="376055A1" w14:textId="77777777" w:rsidR="00710C29" w:rsidRPr="00710C29" w:rsidRDefault="00710C29" w:rsidP="00710C29">
      <w:pPr>
        <w:rPr>
          <w:vanish/>
        </w:rPr>
      </w:pPr>
    </w:p>
    <w:p w14:paraId="394BE544" w14:textId="727E71D9" w:rsidR="009C5A9A" w:rsidRDefault="002A5B9F" w:rsidP="00710C29">
      <w:r>
        <w:t xml:space="preserve">She then </w:t>
      </w:r>
      <w:r w:rsidR="00710C29" w:rsidRPr="00710C29">
        <w:t xml:space="preserve">joined the University of Pittsburgh Library System (ULS). </w:t>
      </w:r>
    </w:p>
    <w:p w14:paraId="0BEDAC00" w14:textId="6070091B" w:rsidR="009C5A9A" w:rsidRDefault="00710C29" w:rsidP="009C5A9A">
      <w:r w:rsidRPr="00710C29">
        <w:t xml:space="preserve">She started as a systems analyst and advanced through a series of leadership roles over 27 years: systems librarian, head of the Serials Department, head of the Catalog Department, technical services coordinator, assistant director for automation and technical services, and finally (from 1996 until her retirement in 1999) head of the Archives Service Center and curator of historical collections. </w:t>
      </w:r>
    </w:p>
    <w:p w14:paraId="37EC3878" w14:textId="1A64097F" w:rsidR="009C5A9A" w:rsidRPr="00710C29" w:rsidRDefault="009C5A9A" w:rsidP="009C5A9A">
      <w:r w:rsidRPr="00710C29">
        <w:t>In 1993, while working at the University of Pittsburgh, she completed a Ph.D. in history</w:t>
      </w:r>
      <w:r w:rsidR="00C25049">
        <w:t>.</w:t>
      </w:r>
      <w:r w:rsidRPr="00710C29">
        <w:t xml:space="preserve"> </w:t>
      </w:r>
    </w:p>
    <w:p w14:paraId="2A9D9CDA" w14:textId="398AC125" w:rsidR="00710C29" w:rsidRDefault="00710C29" w:rsidP="00710C29">
      <w:r w:rsidRPr="00710C29">
        <w:t xml:space="preserve">Her work blended library automation, technical services, and historical curation, including support for labor history collections, African American jazz oral histories, and community outreach in Pittsburgh. </w:t>
      </w:r>
    </w:p>
    <w:p w14:paraId="12CCDF3D" w14:textId="77777777" w:rsidR="00C25049" w:rsidRDefault="00C25049" w:rsidP="00710C29"/>
    <w:p w14:paraId="483BA0F3" w14:textId="3A0A3976" w:rsidR="00710C29" w:rsidRPr="00C25049" w:rsidRDefault="00710C29" w:rsidP="00710C29">
      <w:pPr>
        <w:rPr>
          <w:u w:val="single"/>
        </w:rPr>
      </w:pPr>
      <w:r w:rsidRPr="00C25049">
        <w:rPr>
          <w:u w:val="single"/>
        </w:rPr>
        <w:t>Professional Activity</w:t>
      </w:r>
    </w:p>
    <w:p w14:paraId="22E4366B" w14:textId="77777777" w:rsidR="00710C29" w:rsidRPr="00710C29" w:rsidRDefault="00710C29" w:rsidP="00710C29">
      <w:pPr>
        <w:rPr>
          <w:vanish/>
        </w:rPr>
      </w:pPr>
    </w:p>
    <w:p w14:paraId="003E9D78" w14:textId="41B48B28" w:rsidR="00135677" w:rsidRDefault="00710C29" w:rsidP="00710C29">
      <w:r w:rsidRPr="00710C29">
        <w:t>Carter held leadership positions</w:t>
      </w:r>
      <w:r w:rsidR="00F35606">
        <w:t xml:space="preserve"> in</w:t>
      </w:r>
      <w:r w:rsidRPr="00710C29">
        <w:t xml:space="preserve"> </w:t>
      </w:r>
      <w:r>
        <w:t xml:space="preserve">the </w:t>
      </w:r>
      <w:r w:rsidR="00135677">
        <w:t xml:space="preserve">American Library Association. She was </w:t>
      </w:r>
      <w:r w:rsidR="00135677" w:rsidRPr="00710C29">
        <w:t>chair of the Serials Section of the Resources and Technical Services Division (RTSD).</w:t>
      </w:r>
    </w:p>
    <w:p w14:paraId="1B2F82CD" w14:textId="77984DC4" w:rsidR="00710C29" w:rsidRDefault="00135677" w:rsidP="00710C29">
      <w:r>
        <w:t xml:space="preserve">For the </w:t>
      </w:r>
      <w:r w:rsidR="00710C29" w:rsidRPr="00710C29">
        <w:t xml:space="preserve">Association for Library Collections &amp; Technical Services </w:t>
      </w:r>
      <w:r>
        <w:t>Division [</w:t>
      </w:r>
      <w:r w:rsidR="00710C29" w:rsidRPr="00710C29">
        <w:t>ALCTS</w:t>
      </w:r>
      <w:r w:rsidR="00710C29">
        <w:t xml:space="preserve">, </w:t>
      </w:r>
      <w:r w:rsidR="00F35606">
        <w:t xml:space="preserve">formerly </w:t>
      </w:r>
      <w:r>
        <w:t xml:space="preserve">the </w:t>
      </w:r>
      <w:r w:rsidRPr="00135677">
        <w:t xml:space="preserve">Resources and Technical Services Division </w:t>
      </w:r>
      <w:r>
        <w:t>(</w:t>
      </w:r>
      <w:r w:rsidR="00F35606">
        <w:t>RTSD</w:t>
      </w:r>
      <w:r>
        <w:t>)</w:t>
      </w:r>
      <w:r w:rsidR="00F35606">
        <w:t xml:space="preserve"> n</w:t>
      </w:r>
      <w:r w:rsidR="00710C29">
        <w:t>ow Core</w:t>
      </w:r>
      <w:r w:rsidR="00F35606">
        <w:t>-a Division of the American Library Association</w:t>
      </w:r>
      <w:r>
        <w:t>]</w:t>
      </w:r>
      <w:r w:rsidR="00710C29">
        <w:t xml:space="preserve"> </w:t>
      </w:r>
      <w:r w:rsidR="00710C29" w:rsidRPr="00710C29">
        <w:t xml:space="preserve"> including chair-elect, chair (1985–1986), and past </w:t>
      </w:r>
      <w:r>
        <w:t xml:space="preserve">chair. </w:t>
      </w:r>
      <w:r w:rsidR="00710C29" w:rsidRPr="00710C29">
        <w:t xml:space="preserve">She served as ALCTS president in 1990–1991 and represented ALA on the International Federation of Library Associations and Institutions (IFLA) Standing Committee on Serial Publications from 1991 to 1999. </w:t>
      </w:r>
    </w:p>
    <w:p w14:paraId="71AB7EAA" w14:textId="78316D00" w:rsidR="00710C29" w:rsidRPr="00710C29" w:rsidRDefault="00710C29" w:rsidP="00710C29">
      <w:r w:rsidRPr="00710C29">
        <w:t xml:space="preserve">She also participated in IFLA’s Round Table for Editors of Library Journals and in the Library and Information Technology Association (LITA). </w:t>
      </w:r>
    </w:p>
    <w:p w14:paraId="57DD8D64" w14:textId="77777777" w:rsidR="00710C29" w:rsidRPr="00710C29" w:rsidRDefault="00710C29" w:rsidP="00710C29">
      <w:pPr>
        <w:rPr>
          <w:vanish/>
        </w:rPr>
      </w:pPr>
    </w:p>
    <w:p w14:paraId="5D01EA82" w14:textId="28EC47EC" w:rsidR="00710C29" w:rsidRDefault="00710C29" w:rsidP="00135677">
      <w:r w:rsidRPr="00710C29">
        <w:t xml:space="preserve">In 1986, ALA honored her with the Bowker-Ulrich’s Serials Librarianship Award for distinguished contributions in research, publication, management, and education related to serials. </w:t>
      </w:r>
    </w:p>
    <w:p w14:paraId="5B78C2D2" w14:textId="510CE448" w:rsidR="00710C29" w:rsidRPr="00710C29" w:rsidRDefault="00135677" w:rsidP="00710C29">
      <w:pPr>
        <w:rPr>
          <w:vanish/>
        </w:rPr>
      </w:pPr>
      <w:r>
        <w:t>She was an</w:t>
      </w:r>
    </w:p>
    <w:p w14:paraId="46BAD024" w14:textId="74502F32" w:rsidR="00710C29" w:rsidRDefault="00135677" w:rsidP="00710C29">
      <w:r>
        <w:t xml:space="preserve"> </w:t>
      </w:r>
      <w:r w:rsidR="00710C29" w:rsidRPr="00710C29">
        <w:t>advocate for scholarship in cataloging and technical services, edit</w:t>
      </w:r>
      <w:r>
        <w:t>ing</w:t>
      </w:r>
      <w:r w:rsidR="00710C29" w:rsidRPr="00710C29">
        <w:t xml:space="preserve"> </w:t>
      </w:r>
      <w:r w:rsidR="00710C29" w:rsidRPr="00710C29">
        <w:rPr>
          <w:i/>
          <w:iCs/>
        </w:rPr>
        <w:t xml:space="preserve">Cataloging &amp; Classification Quarterly </w:t>
      </w:r>
      <w:r w:rsidR="00710C29" w:rsidRPr="00710C29">
        <w:t xml:space="preserve">for 20 years, retiring as editor emerita in 2006. </w:t>
      </w:r>
    </w:p>
    <w:p w14:paraId="2D8E6980" w14:textId="432F75A5" w:rsidR="00710C29" w:rsidRPr="00710C29" w:rsidRDefault="00710C29" w:rsidP="00710C29">
      <w:r w:rsidRPr="00710C29">
        <w:t xml:space="preserve">She co-founded the </w:t>
      </w:r>
      <w:r w:rsidRPr="00710C29">
        <w:rPr>
          <w:i/>
          <w:iCs/>
        </w:rPr>
        <w:t>Journal of Internet Cataloging</w:t>
      </w:r>
      <w:r w:rsidRPr="00710C29">
        <w:t xml:space="preserve"> (later the </w:t>
      </w:r>
      <w:r w:rsidRPr="00710C29">
        <w:rPr>
          <w:i/>
          <w:iCs/>
        </w:rPr>
        <w:t>Journal of Library Metadata</w:t>
      </w:r>
      <w:r w:rsidRPr="00710C29">
        <w:t xml:space="preserve">) and the </w:t>
      </w:r>
      <w:r w:rsidRPr="00710C29">
        <w:rPr>
          <w:i/>
          <w:iCs/>
        </w:rPr>
        <w:t>Journal of Archival Information</w:t>
      </w:r>
      <w:r w:rsidRPr="00710C29">
        <w:t xml:space="preserve">. She also served as editor of the Haworth Series in Cataloging and Classification, editor-in-chief of the Haworth Book Program in Library and Information Science, and executive editor of the Haworth Information Press. </w:t>
      </w:r>
    </w:p>
    <w:p w14:paraId="52D79C88" w14:textId="27DB288A" w:rsidR="00710C29" w:rsidRDefault="00710C29" w:rsidP="00710C29">
      <w:r w:rsidRPr="00710C29">
        <w:t xml:space="preserve">She </w:t>
      </w:r>
      <w:r w:rsidR="00C25049" w:rsidRPr="00710C29">
        <w:t>died January</w:t>
      </w:r>
      <w:r w:rsidRPr="00710C29">
        <w:t xml:space="preserve"> 14, 2015</w:t>
      </w:r>
      <w:r w:rsidR="00135677">
        <w:t>.</w:t>
      </w:r>
    </w:p>
    <w:p w14:paraId="73373752" w14:textId="09CAC794" w:rsidR="00710C29" w:rsidRDefault="00710C29" w:rsidP="00710C29">
      <w:r w:rsidRPr="00710C29">
        <w:t xml:space="preserve">The ALA Council adopted a memorial resolution </w:t>
      </w:r>
      <w:r w:rsidR="00135677">
        <w:t xml:space="preserve">in her honor </w:t>
      </w:r>
      <w:r w:rsidRPr="00710C29">
        <w:t xml:space="preserve">in 2015 recognizing her “remarkable achievements” and her “hard work, integrity, unselfishness, modesty, generosity to her colleagues, and graciousness.” </w:t>
      </w:r>
    </w:p>
    <w:p w14:paraId="0123E564" w14:textId="77777777" w:rsidR="00135677" w:rsidRDefault="00135677" w:rsidP="00710C29"/>
    <w:p w14:paraId="50239421" w14:textId="77777777" w:rsidR="00135677" w:rsidRDefault="00135677" w:rsidP="00710C29"/>
    <w:p w14:paraId="32AA9629" w14:textId="77777777" w:rsidR="00135677" w:rsidRDefault="00135677" w:rsidP="00710C29"/>
    <w:p w14:paraId="641DD93A" w14:textId="77777777" w:rsidR="00135677" w:rsidRPr="00710C29" w:rsidRDefault="00135677" w:rsidP="00710C29"/>
    <w:p w14:paraId="02B80877" w14:textId="77777777" w:rsidR="007436BD" w:rsidRDefault="007436BD" w:rsidP="00710C29"/>
    <w:p w14:paraId="75098A9B" w14:textId="41DFB7BF" w:rsidR="007436BD" w:rsidRPr="00135677" w:rsidRDefault="007436BD" w:rsidP="00710C29">
      <w:pPr>
        <w:rPr>
          <w:u w:val="single"/>
        </w:rPr>
      </w:pPr>
      <w:r w:rsidRPr="00135677">
        <w:rPr>
          <w:u w:val="single"/>
        </w:rPr>
        <w:t>Editorships</w:t>
      </w:r>
    </w:p>
    <w:p w14:paraId="6EAE41EE" w14:textId="4ADD3A8C" w:rsidR="00920ECA" w:rsidRPr="00920ECA" w:rsidRDefault="00920ECA" w:rsidP="00920ECA">
      <w:pPr>
        <w:ind w:left="720"/>
        <w:rPr>
          <w:i/>
          <w:iCs/>
        </w:rPr>
      </w:pPr>
      <w:r w:rsidRPr="00920ECA">
        <w:rPr>
          <w:i/>
          <w:iCs/>
        </w:rPr>
        <w:t>Cataloging and Classification Quarterly</w:t>
      </w:r>
    </w:p>
    <w:p w14:paraId="5E0654EF" w14:textId="77777777" w:rsidR="005631BE" w:rsidRDefault="005631BE" w:rsidP="00710C29"/>
    <w:p w14:paraId="57C67EA4" w14:textId="241BDF0F" w:rsidR="005631BE" w:rsidRDefault="005631BE" w:rsidP="007436BD">
      <w:r>
        <w:rPr>
          <w:noProof/>
        </w:rPr>
        <w:drawing>
          <wp:inline distT="0" distB="0" distL="0" distR="0" wp14:anchorId="0832EBA2" wp14:editId="49EDA1B0">
            <wp:extent cx="1897380" cy="2502928"/>
            <wp:effectExtent l="0" t="0" r="7620" b="0"/>
            <wp:docPr id="1735343931" name="Picture 1" descr="Book Cover: Cataloging &amp; Classification Quarter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343931" name="Picture 1" descr="Book Cover: Cataloging &amp; Classification Quarterly"/>
                    <pic:cNvPicPr/>
                  </pic:nvPicPr>
                  <pic:blipFill>
                    <a:blip r:embed="rId5">
                      <a:extLst>
                        <a:ext uri="{28A0092B-C50C-407E-A947-70E740481C1C}">
                          <a14:useLocalDpi xmlns:a14="http://schemas.microsoft.com/office/drawing/2010/main" val="0"/>
                        </a:ext>
                      </a:extLst>
                    </a:blip>
                    <a:stretch>
                      <a:fillRect/>
                    </a:stretch>
                  </pic:blipFill>
                  <pic:spPr>
                    <a:xfrm>
                      <a:off x="0" y="0"/>
                      <a:ext cx="1904927" cy="2512884"/>
                    </a:xfrm>
                    <a:prstGeom prst="rect">
                      <a:avLst/>
                    </a:prstGeom>
                  </pic:spPr>
                </pic:pic>
              </a:graphicData>
            </a:graphic>
          </wp:inline>
        </w:drawing>
      </w:r>
    </w:p>
    <w:p w14:paraId="778DA591" w14:textId="77777777" w:rsidR="00920ECA" w:rsidRPr="00920ECA" w:rsidRDefault="00920ECA" w:rsidP="007436BD"/>
    <w:p w14:paraId="10BB2665" w14:textId="53B760EB" w:rsidR="00920ECA" w:rsidRDefault="00135677" w:rsidP="00E52E02">
      <w:pPr>
        <w:pStyle w:val="ListParagraph"/>
        <w:numPr>
          <w:ilvl w:val="0"/>
          <w:numId w:val="1"/>
        </w:numPr>
      </w:pPr>
      <w:r>
        <w:t xml:space="preserve">Carter was editor of </w:t>
      </w:r>
      <w:r w:rsidR="007436BD" w:rsidRPr="00E52E02">
        <w:rPr>
          <w:i/>
          <w:iCs/>
        </w:rPr>
        <w:t>Cataloging &amp; Classification Quarterly</w:t>
      </w:r>
      <w:r w:rsidR="007436BD" w:rsidRPr="007436BD">
        <w:t xml:space="preserve">: 1985–2006 (volumes 6 through 41; 20-year tenure). She retired as Editor Emerita in 2006. This was her longest and most prominent editorship; a dedicated review of the journal under her leadership appears in the 2007 festschrift. </w:t>
      </w:r>
      <w:r w:rsidR="00920ECA" w:rsidRPr="00E52E02">
        <w:rPr>
          <w:i/>
          <w:iCs/>
        </w:rPr>
        <w:t>Cataloging &amp; Classification Quarterly</w:t>
      </w:r>
      <w:r w:rsidR="00920ECA" w:rsidRPr="004E2B21">
        <w:t xml:space="preserve"> (CCQ) is a peer-reviewed scholarly journal dedicated to the theory, practice, and ongoing developments in bibliographic organization. Its scope encompasses descriptive cataloging, subject analysis and classification, metadata standards and applications, access to materials in all formats, and the management of bibliographic records. </w:t>
      </w:r>
    </w:p>
    <w:p w14:paraId="4F5335A7" w14:textId="77777777" w:rsidR="00E52E02" w:rsidRPr="007436BD" w:rsidRDefault="00E52E02" w:rsidP="00E52E02">
      <w:pPr>
        <w:pStyle w:val="ListParagraph"/>
      </w:pPr>
    </w:p>
    <w:p w14:paraId="686CE89F" w14:textId="4DDEDD5F" w:rsidR="005631BE" w:rsidRPr="00E52E02" w:rsidRDefault="00E52E02" w:rsidP="00E52E02">
      <w:pPr>
        <w:pStyle w:val="ListParagraph"/>
        <w:numPr>
          <w:ilvl w:val="0"/>
          <w:numId w:val="1"/>
        </w:numPr>
        <w:rPr>
          <w:vanish/>
        </w:rPr>
      </w:pPr>
      <w:r>
        <w:t>Carter was e</w:t>
      </w:r>
    </w:p>
    <w:p w14:paraId="614574BC" w14:textId="2FE0701A" w:rsidR="00E52E02" w:rsidRDefault="007436BD" w:rsidP="00E52E02">
      <w:pPr>
        <w:numPr>
          <w:ilvl w:val="0"/>
          <w:numId w:val="1"/>
        </w:numPr>
      </w:pPr>
      <w:r w:rsidRPr="007436BD">
        <w:t xml:space="preserve">ditor, </w:t>
      </w:r>
      <w:r w:rsidRPr="00C25049">
        <w:rPr>
          <w:i/>
          <w:iCs/>
        </w:rPr>
        <w:t>Haworth Series in Cataloging and Classification</w:t>
      </w:r>
      <w:r w:rsidRPr="007436BD">
        <w:t xml:space="preserve">: Beginning in 1990 (ongoing through at least the mid-2000s). This monograph series produced numerous thematic volumes that were often co-published as special issues </w:t>
      </w:r>
      <w:r w:rsidR="00C25049" w:rsidRPr="007436BD">
        <w:t>of journals</w:t>
      </w:r>
      <w:r w:rsidRPr="007436BD">
        <w:t>.</w:t>
      </w:r>
    </w:p>
    <w:p w14:paraId="41CECA79" w14:textId="77777777" w:rsidR="00C25049" w:rsidRPr="007436BD" w:rsidRDefault="00C25049" w:rsidP="00C25049">
      <w:pPr>
        <w:ind w:left="720"/>
      </w:pPr>
    </w:p>
    <w:p w14:paraId="6AD14E5C" w14:textId="09A48D03" w:rsidR="005631BE" w:rsidRPr="00E52E02" w:rsidRDefault="00E52E02" w:rsidP="00E52E02">
      <w:pPr>
        <w:pStyle w:val="ListParagraph"/>
        <w:numPr>
          <w:ilvl w:val="0"/>
          <w:numId w:val="1"/>
        </w:numPr>
        <w:rPr>
          <w:vanish/>
        </w:rPr>
      </w:pPr>
      <w:r>
        <w:t xml:space="preserve">Carter was </w:t>
      </w:r>
    </w:p>
    <w:p w14:paraId="00609FD1" w14:textId="4D6BEDC6" w:rsidR="005631BE" w:rsidRPr="00E52E02" w:rsidRDefault="007436BD" w:rsidP="007436BD">
      <w:pPr>
        <w:numPr>
          <w:ilvl w:val="0"/>
          <w:numId w:val="1"/>
        </w:numPr>
        <w:rPr>
          <w:vanish/>
        </w:rPr>
      </w:pPr>
      <w:r w:rsidRPr="007436BD">
        <w:t>Editor-in-Chief, Haworth Book Program in Library and Information Science: c. 1990s–mid-2000s</w:t>
      </w:r>
      <w:r w:rsidR="00E52E02">
        <w:t>.</w:t>
      </w:r>
      <w:r w:rsidRPr="007436BD">
        <w:t xml:space="preserve"> </w:t>
      </w:r>
    </w:p>
    <w:p w14:paraId="144FFA65" w14:textId="77777777" w:rsidR="00E52E02" w:rsidRDefault="00E52E02" w:rsidP="007436BD">
      <w:pPr>
        <w:numPr>
          <w:ilvl w:val="0"/>
          <w:numId w:val="1"/>
        </w:numPr>
      </w:pPr>
    </w:p>
    <w:p w14:paraId="2B2B3282" w14:textId="181FFEAD" w:rsidR="007436BD" w:rsidRPr="007436BD" w:rsidRDefault="00E52E02" w:rsidP="007436BD">
      <w:pPr>
        <w:numPr>
          <w:ilvl w:val="0"/>
          <w:numId w:val="1"/>
        </w:numPr>
      </w:pPr>
      <w:r>
        <w:t>Carter was c</w:t>
      </w:r>
      <w:r w:rsidR="007436BD" w:rsidRPr="007436BD">
        <w:t>o-</w:t>
      </w:r>
      <w:r>
        <w:t>f</w:t>
      </w:r>
      <w:r w:rsidR="007436BD" w:rsidRPr="007436BD">
        <w:t xml:space="preserve">ounding </w:t>
      </w:r>
      <w:r>
        <w:t>e</w:t>
      </w:r>
      <w:r w:rsidR="007436BD" w:rsidRPr="007436BD">
        <w:t xml:space="preserve">ditor (with Roger Brisson), </w:t>
      </w:r>
      <w:r w:rsidR="007436BD" w:rsidRPr="005631BE">
        <w:rPr>
          <w:i/>
          <w:iCs/>
        </w:rPr>
        <w:t>Journal of Internet Cataloging</w:t>
      </w:r>
      <w:r w:rsidR="007436BD" w:rsidRPr="007436BD">
        <w:t xml:space="preserve"> (later renamed </w:t>
      </w:r>
      <w:r w:rsidR="007436BD" w:rsidRPr="005631BE">
        <w:rPr>
          <w:i/>
          <w:iCs/>
        </w:rPr>
        <w:t>Journal of Library Metadata</w:t>
      </w:r>
      <w:r w:rsidR="007436BD" w:rsidRPr="007436BD">
        <w:t xml:space="preserve">): c. 1997/1998–mid-2000s. The journal launched with Volume 1 around 1997–1998; she remained actively involved as editor into the 2000s. </w:t>
      </w:r>
    </w:p>
    <w:p w14:paraId="4362FCC0" w14:textId="5BE76D65" w:rsidR="005631BE" w:rsidRPr="00E52E02" w:rsidRDefault="00E52E02" w:rsidP="00E52E02">
      <w:pPr>
        <w:pStyle w:val="ListParagraph"/>
        <w:numPr>
          <w:ilvl w:val="0"/>
          <w:numId w:val="1"/>
        </w:numPr>
        <w:rPr>
          <w:vanish/>
        </w:rPr>
      </w:pPr>
      <w:r>
        <w:t xml:space="preserve">Carter was </w:t>
      </w:r>
    </w:p>
    <w:p w14:paraId="560785F7" w14:textId="31D9F8F8" w:rsidR="007436BD" w:rsidRDefault="007436BD" w:rsidP="00C25049">
      <w:pPr>
        <w:numPr>
          <w:ilvl w:val="0"/>
          <w:numId w:val="1"/>
        </w:numPr>
      </w:pPr>
      <w:r w:rsidRPr="007436BD">
        <w:t>Executive Editor, Haworth Information Press</w:t>
      </w:r>
      <w:r w:rsidR="00C25049">
        <w:t>.</w:t>
      </w:r>
    </w:p>
    <w:p w14:paraId="01798C75" w14:textId="77777777" w:rsidR="00C25049" w:rsidRPr="007436BD" w:rsidRDefault="00C25049" w:rsidP="00C25049">
      <w:pPr>
        <w:ind w:left="720"/>
      </w:pPr>
    </w:p>
    <w:p w14:paraId="361B14BD" w14:textId="5AA2E6ED" w:rsidR="007436BD" w:rsidRPr="007436BD" w:rsidRDefault="00E52E02" w:rsidP="00E52E02">
      <w:pPr>
        <w:pStyle w:val="ListParagraph"/>
        <w:numPr>
          <w:ilvl w:val="0"/>
          <w:numId w:val="1"/>
        </w:numPr>
      </w:pPr>
      <w:r>
        <w:lastRenderedPageBreak/>
        <w:t>Carter was c</w:t>
      </w:r>
      <w:r w:rsidR="007436BD" w:rsidRPr="007436BD">
        <w:t>o-</w:t>
      </w:r>
      <w:r>
        <w:t>e</w:t>
      </w:r>
      <w:r w:rsidR="007436BD" w:rsidRPr="007436BD">
        <w:t xml:space="preserve">ditor (with Thomas J. Frusciano), </w:t>
      </w:r>
      <w:r w:rsidR="007436BD" w:rsidRPr="00E52E02">
        <w:rPr>
          <w:i/>
          <w:iCs/>
        </w:rPr>
        <w:t xml:space="preserve">Journal of Archival Organization </w:t>
      </w:r>
      <w:r w:rsidR="007436BD" w:rsidRPr="007436BD">
        <w:t xml:space="preserve">(occasionally referenced in memorials as </w:t>
      </w:r>
      <w:r w:rsidR="007436BD" w:rsidRPr="00E52E02">
        <w:rPr>
          <w:i/>
          <w:iCs/>
        </w:rPr>
        <w:t>Journal of Archival Information</w:t>
      </w:r>
      <w:r w:rsidR="007436BD" w:rsidRPr="007436BD">
        <w:t xml:space="preserve">): 2002–mid-2000s. She served from the journal’s founding; the first issues appeared in 2002. </w:t>
      </w:r>
    </w:p>
    <w:p w14:paraId="48F913EF" w14:textId="77777777" w:rsidR="005631BE" w:rsidRPr="007436BD" w:rsidRDefault="005631BE" w:rsidP="007436BD">
      <w:pPr>
        <w:rPr>
          <w:vanish/>
        </w:rPr>
      </w:pPr>
    </w:p>
    <w:p w14:paraId="7A86F176" w14:textId="71544641" w:rsidR="007436BD" w:rsidRPr="007436BD" w:rsidRDefault="007436BD" w:rsidP="007436BD">
      <w:r w:rsidRPr="007436BD">
        <w:t xml:space="preserve">These roles positioned </w:t>
      </w:r>
      <w:r w:rsidR="00E52E02">
        <w:t>Carter</w:t>
      </w:r>
      <w:r w:rsidRPr="007436BD">
        <w:t xml:space="preserve"> as a central figure in advancing scholarly publishing in library technical services, cataloging, metadata, and archival organization. In addition to full journal and series editorships, she contributed numerous editorials, introductions, and special-issue compilations across these publications. The 2007 festschrift in her honor includes both a biographical sketch</w:t>
      </w:r>
      <w:r w:rsidR="00E52E02">
        <w:t>, an interview</w:t>
      </w:r>
      <w:r w:rsidRPr="007436BD">
        <w:t xml:space="preserve"> and a detailed assessment of </w:t>
      </w:r>
      <w:r w:rsidRPr="00E52E02">
        <w:rPr>
          <w:i/>
          <w:iCs/>
        </w:rPr>
        <w:t>Cataloging &amp; Classification Quarterly</w:t>
      </w:r>
      <w:r w:rsidRPr="007436BD">
        <w:t xml:space="preserve"> during her tenure.</w:t>
      </w:r>
    </w:p>
    <w:p w14:paraId="1ECB58E2" w14:textId="77777777" w:rsidR="007436BD" w:rsidRDefault="007436BD" w:rsidP="00710C29"/>
    <w:p w14:paraId="411879DF" w14:textId="77777777" w:rsidR="007436BD" w:rsidRDefault="007436BD" w:rsidP="00710C29"/>
    <w:p w14:paraId="4B5E6BDC" w14:textId="34FFF931" w:rsidR="007436BD" w:rsidRPr="00E52E02" w:rsidRDefault="007436BD" w:rsidP="00710C29">
      <w:pPr>
        <w:rPr>
          <w:u w:val="single"/>
        </w:rPr>
      </w:pPr>
      <w:r w:rsidRPr="00E52E02">
        <w:rPr>
          <w:u w:val="single"/>
        </w:rPr>
        <w:t>Selected Publications</w:t>
      </w:r>
    </w:p>
    <w:p w14:paraId="4F73F48B" w14:textId="77777777" w:rsidR="007436BD" w:rsidRDefault="007436BD" w:rsidP="00710C29"/>
    <w:p w14:paraId="6CA60A03" w14:textId="3D339B3F" w:rsidR="007436BD" w:rsidRPr="007436BD" w:rsidRDefault="007436BD" w:rsidP="007436BD">
      <w:pPr>
        <w:rPr>
          <w:vanish/>
        </w:rPr>
      </w:pPr>
      <w:r w:rsidRPr="007436BD">
        <w:t xml:space="preserve"> </w:t>
      </w:r>
    </w:p>
    <w:p w14:paraId="47F7CE21" w14:textId="77777777" w:rsidR="007436BD" w:rsidRPr="007436BD" w:rsidRDefault="007436BD" w:rsidP="00E52E02">
      <w:pPr>
        <w:rPr>
          <w:vanish/>
        </w:rPr>
      </w:pPr>
    </w:p>
    <w:p w14:paraId="450C6423" w14:textId="77777777" w:rsidR="007436BD" w:rsidRPr="007436BD" w:rsidRDefault="007436BD" w:rsidP="007436BD">
      <w:r w:rsidRPr="007436BD">
        <w:t xml:space="preserve">Carter, Ruth C., ed. The United States Newspaper Program: Cataloging Aspects. New York: Haworth Press, 1986. (Also issued as </w:t>
      </w:r>
      <w:r w:rsidRPr="00E52E02">
        <w:rPr>
          <w:i/>
          <w:iCs/>
        </w:rPr>
        <w:t>Cataloging &amp; Classification Quarterly</w:t>
      </w:r>
      <w:r w:rsidRPr="007436BD">
        <w:t xml:space="preserve"> 6, no. 4.) </w:t>
      </w:r>
    </w:p>
    <w:p w14:paraId="39EDC4E3" w14:textId="77777777" w:rsidR="007436BD" w:rsidRPr="007436BD" w:rsidRDefault="007436BD" w:rsidP="007436BD">
      <w:pPr>
        <w:rPr>
          <w:vanish/>
        </w:rPr>
      </w:pPr>
    </w:p>
    <w:p w14:paraId="162CF3C8" w14:textId="193DA37F" w:rsidR="007436BD" w:rsidRDefault="007436BD" w:rsidP="007436BD">
      <w:r w:rsidRPr="007436BD">
        <w:t xml:space="preserve">Carter, Ruth C., and James D. Hooks, eds. </w:t>
      </w:r>
      <w:r w:rsidRPr="00E52E02">
        <w:rPr>
          <w:i/>
          <w:iCs/>
        </w:rPr>
        <w:t>Implementing Online Union Lists of Serials: The Pennsylvania Union List of Serials Experience</w:t>
      </w:r>
      <w:r w:rsidRPr="007436BD">
        <w:t xml:space="preserve">. New York: Haworth Press, 1989. (Also issued as a monographic supplement to </w:t>
      </w:r>
      <w:r w:rsidRPr="00E52E02">
        <w:rPr>
          <w:i/>
          <w:iCs/>
        </w:rPr>
        <w:t>The Serials Librarian</w:t>
      </w:r>
      <w:r w:rsidRPr="007436BD">
        <w:t>)</w:t>
      </w:r>
      <w:r w:rsidR="00E52E02">
        <w:t>.</w:t>
      </w:r>
      <w:r w:rsidRPr="007436BD">
        <w:t xml:space="preserve"> </w:t>
      </w:r>
    </w:p>
    <w:p w14:paraId="53C1DD18" w14:textId="6CB61082" w:rsidR="009244AF" w:rsidRPr="007436BD" w:rsidRDefault="009244AF" w:rsidP="007436BD">
      <w:r w:rsidRPr="009244AF">
        <w:t xml:space="preserve">Carter, Ruth C., and Marie A. Kascus. “Cataloging &amp; Classification Quarterly, 1980–1990.” </w:t>
      </w:r>
      <w:r w:rsidRPr="00E52E02">
        <w:rPr>
          <w:i/>
          <w:iCs/>
        </w:rPr>
        <w:t>Cataloging &amp; Classification Quarterly</w:t>
      </w:r>
      <w:r w:rsidRPr="009244AF">
        <w:t xml:space="preserve"> 12, nos. 3–4 (1991)</w:t>
      </w:r>
      <w:r w:rsidR="00E52E02">
        <w:t>.</w:t>
      </w:r>
    </w:p>
    <w:p w14:paraId="330B59C6" w14:textId="77777777" w:rsidR="007436BD" w:rsidRPr="007436BD" w:rsidRDefault="007436BD" w:rsidP="007436BD">
      <w:pPr>
        <w:rPr>
          <w:vanish/>
        </w:rPr>
      </w:pPr>
    </w:p>
    <w:p w14:paraId="0C5D858C" w14:textId="7013653B" w:rsidR="007436BD" w:rsidRDefault="007436BD" w:rsidP="009244AF">
      <w:r w:rsidRPr="007436BD">
        <w:t xml:space="preserve">Smith, Linda C., and Ruth C. Carter, eds. </w:t>
      </w:r>
      <w:r w:rsidRPr="00E52E02">
        <w:rPr>
          <w:i/>
          <w:iCs/>
        </w:rPr>
        <w:t>Technical Services Management, 1965–1990: A Quarter Century of Change and a Look to the Future; Festschrift for Kathryn Luther Henderson.</w:t>
      </w:r>
      <w:r w:rsidRPr="007436BD">
        <w:t xml:space="preserve"> New York: Haworth Press, 1996. </w:t>
      </w:r>
    </w:p>
    <w:p w14:paraId="24129396" w14:textId="77777777" w:rsidR="007436BD" w:rsidRPr="007436BD" w:rsidRDefault="007436BD" w:rsidP="007436BD">
      <w:pPr>
        <w:rPr>
          <w:vanish/>
        </w:rPr>
      </w:pPr>
    </w:p>
    <w:p w14:paraId="740FDDA8" w14:textId="1FA42F1C" w:rsidR="007436BD" w:rsidRDefault="007436BD" w:rsidP="009244AF">
      <w:r w:rsidRPr="007436BD">
        <w:t>Carter, Ruth C. “Editing Library Science Journals: Reflections on Change and Constancy in an Evolving Profession</w:t>
      </w:r>
      <w:r w:rsidRPr="00E52E02">
        <w:rPr>
          <w:i/>
          <w:iCs/>
        </w:rPr>
        <w:t>.” Cataloging &amp; Classification Quarterly</w:t>
      </w:r>
      <w:r w:rsidRPr="007436BD">
        <w:t xml:space="preserve"> 43, no. 2 (2003): 5–18. </w:t>
      </w:r>
    </w:p>
    <w:p w14:paraId="691C5939" w14:textId="77777777" w:rsidR="007436BD" w:rsidRPr="007436BD" w:rsidRDefault="007436BD" w:rsidP="007436BD">
      <w:pPr>
        <w:rPr>
          <w:vanish/>
        </w:rPr>
      </w:pPr>
    </w:p>
    <w:p w14:paraId="1FB77D47" w14:textId="77777777" w:rsidR="007436BD" w:rsidRPr="007436BD" w:rsidRDefault="007436BD" w:rsidP="007436BD">
      <w:r w:rsidRPr="007436BD">
        <w:t>Carter, Ruth C., and Mary L. Kao</w:t>
      </w:r>
      <w:r w:rsidRPr="00E52E02">
        <w:rPr>
          <w:i/>
          <w:iCs/>
        </w:rPr>
        <w:t>. Introduction to Technical Services for Library Technicians</w:t>
      </w:r>
      <w:r w:rsidRPr="007436BD">
        <w:t xml:space="preserve">. New York: Haworth Information Press, 2001. (Later reprinted by Routledge/Taylor &amp; Francis.) </w:t>
      </w:r>
    </w:p>
    <w:p w14:paraId="005340DF" w14:textId="77777777" w:rsidR="007436BD" w:rsidRPr="007436BD" w:rsidRDefault="007436BD" w:rsidP="007436BD">
      <w:pPr>
        <w:rPr>
          <w:vanish/>
        </w:rPr>
      </w:pPr>
    </w:p>
    <w:p w14:paraId="0FCC6F94" w14:textId="77777777" w:rsidR="007436BD" w:rsidRPr="007436BD" w:rsidRDefault="007436BD" w:rsidP="007436BD">
      <w:r w:rsidRPr="007436BD">
        <w:t xml:space="preserve">Sun, Dajin D., and Ruth C. Carter, eds. </w:t>
      </w:r>
      <w:r w:rsidRPr="00E52E02">
        <w:rPr>
          <w:i/>
          <w:iCs/>
        </w:rPr>
        <w:t>Education for Library Cataloging: International Perspectives</w:t>
      </w:r>
      <w:r w:rsidRPr="007436BD">
        <w:t xml:space="preserve">. New York: Haworth Information Press, 2006. </w:t>
      </w:r>
    </w:p>
    <w:p w14:paraId="6147F7A9" w14:textId="77777777" w:rsidR="009244AF" w:rsidRPr="007436BD" w:rsidRDefault="009244AF" w:rsidP="007436BD">
      <w:pPr>
        <w:rPr>
          <w:vanish/>
        </w:rPr>
      </w:pPr>
    </w:p>
    <w:p w14:paraId="7FB47AC6" w14:textId="12A08172" w:rsidR="007436BD" w:rsidRDefault="007436BD" w:rsidP="00710C29">
      <w:r w:rsidRPr="007436BD">
        <w:t xml:space="preserve">Carter also contributed numerous editorials, columns, and shorter pieces across the journals she edited, as well as chapters and reviews in library and information science literature. </w:t>
      </w:r>
    </w:p>
    <w:p w14:paraId="3E5D743A" w14:textId="77777777" w:rsidR="00E52E02" w:rsidRDefault="00E52E02" w:rsidP="00710C29"/>
    <w:p w14:paraId="24104E83" w14:textId="77777777" w:rsidR="00E52E02" w:rsidRDefault="00E52E02" w:rsidP="00710C29"/>
    <w:p w14:paraId="512561F2" w14:textId="77777777" w:rsidR="00E52E02" w:rsidRDefault="00E52E02" w:rsidP="00710C29"/>
    <w:p w14:paraId="77FA051B" w14:textId="77777777" w:rsidR="00E52E02" w:rsidRDefault="00E52E02" w:rsidP="00710C29"/>
    <w:p w14:paraId="02D1B1FD" w14:textId="77777777" w:rsidR="00710C29" w:rsidRDefault="00710C29" w:rsidP="00710C29"/>
    <w:p w14:paraId="152EE8DE" w14:textId="53B2F9C9" w:rsidR="00710C29" w:rsidRPr="00E52E02" w:rsidRDefault="00710C29" w:rsidP="00710C29">
      <w:pPr>
        <w:rPr>
          <w:u w:val="single"/>
        </w:rPr>
      </w:pPr>
      <w:r w:rsidRPr="00E52E02">
        <w:rPr>
          <w:u w:val="single"/>
        </w:rPr>
        <w:lastRenderedPageBreak/>
        <w:t>Sources</w:t>
      </w:r>
    </w:p>
    <w:p w14:paraId="7CC8ED83" w14:textId="77777777" w:rsidR="00710C29" w:rsidRDefault="00710C29" w:rsidP="00710C29"/>
    <w:p w14:paraId="3D5D155B" w14:textId="284414A8" w:rsidR="00710C29" w:rsidRPr="00710C29" w:rsidRDefault="00710C29" w:rsidP="007436BD">
      <w:r w:rsidRPr="00710C29">
        <w:t>American Library Association. “</w:t>
      </w:r>
      <w:hyperlink r:id="rId6" w:history="1">
        <w:r w:rsidRPr="007436BD">
          <w:rPr>
            <w:rStyle w:val="Hyperlink"/>
          </w:rPr>
          <w:t>A Memorial Resolution Honoring Ruth C. Carter</w:t>
        </w:r>
      </w:hyperlink>
      <w:r w:rsidRPr="00710C29">
        <w:t xml:space="preserve">.” 2014–2015 ALA Memorial #22. Adopted by the ALA Council, June 30, 2015. </w:t>
      </w:r>
    </w:p>
    <w:p w14:paraId="370906F8" w14:textId="581B105E" w:rsidR="00710C29" w:rsidRPr="00710C29" w:rsidRDefault="00710C29" w:rsidP="00710C29">
      <w:pPr>
        <w:rPr>
          <w:vanish/>
        </w:rPr>
      </w:pPr>
    </w:p>
    <w:p w14:paraId="705D39CC" w14:textId="3FB3EAD5" w:rsidR="00710C29" w:rsidRDefault="00710C29" w:rsidP="00710C29">
      <w:r w:rsidRPr="00710C29">
        <w:t>Barlow, Kimberly K. “</w:t>
      </w:r>
      <w:hyperlink r:id="rId7" w:history="1">
        <w:r w:rsidRPr="007436BD">
          <w:rPr>
            <w:rStyle w:val="Hyperlink"/>
          </w:rPr>
          <w:t>Obituary: Ruth Carter</w:t>
        </w:r>
      </w:hyperlink>
      <w:r w:rsidRPr="00710C29">
        <w:t xml:space="preserve">.” University Times (University of Pittsburgh), February 19, 2015. </w:t>
      </w:r>
      <w:hyperlink r:id="rId8" w:tgtFrame="_blank" w:history="1">
        <w:r w:rsidRPr="00710C29">
          <w:rPr>
            <w:rStyle w:val="Hyperlink"/>
          </w:rPr>
          <w:t>https://www.utimes.pitt.edu/archives/?p=34423</w:t>
        </w:r>
      </w:hyperlink>
      <w:r w:rsidRPr="00710C29">
        <w:t xml:space="preserve">. </w:t>
      </w:r>
    </w:p>
    <w:p w14:paraId="0653DE8F" w14:textId="529FB162" w:rsidR="00823BCB" w:rsidRPr="00710C29" w:rsidRDefault="00823BCB" w:rsidP="00710C29">
      <w:r w:rsidRPr="00823BCB">
        <w:t>Carter, R. C., &amp; Ewbank, L. C. (2007). An Interview with Ruth C. Carter. </w:t>
      </w:r>
      <w:r w:rsidRPr="00823BCB">
        <w:rPr>
          <w:i/>
          <w:iCs/>
        </w:rPr>
        <w:t>Cataloging &amp; Classification Quarterly</w:t>
      </w:r>
      <w:r w:rsidRPr="00823BCB">
        <w:t>, </w:t>
      </w:r>
      <w:r w:rsidRPr="00823BCB">
        <w:rPr>
          <w:i/>
          <w:iCs/>
        </w:rPr>
        <w:t>44</w:t>
      </w:r>
      <w:r w:rsidRPr="00823BCB">
        <w:t>(1–2), 19–38</w:t>
      </w:r>
      <w:r>
        <w:t>.</w:t>
      </w:r>
    </w:p>
    <w:p w14:paraId="0EEEF745" w14:textId="77777777" w:rsidR="00710C29" w:rsidRPr="00710C29" w:rsidRDefault="00710C29" w:rsidP="00710C29">
      <w:pPr>
        <w:rPr>
          <w:vanish/>
        </w:rPr>
      </w:pPr>
    </w:p>
    <w:p w14:paraId="0410A320" w14:textId="77777777" w:rsidR="00710C29" w:rsidRPr="00710C29" w:rsidRDefault="00710C29" w:rsidP="00710C29">
      <w:r w:rsidRPr="00710C29">
        <w:t xml:space="preserve">Henderson, Kathryn Luther. “The Story of Ruth: The Life and Contributions of Ruth C. Carter.” In </w:t>
      </w:r>
      <w:r w:rsidRPr="007436BD">
        <w:rPr>
          <w:i/>
          <w:iCs/>
        </w:rPr>
        <w:t>Cataloger, Editor, and Scholar: Essays in Honor of Ruth C. Carter</w:t>
      </w:r>
      <w:r w:rsidRPr="00710C29">
        <w:t xml:space="preserve">, edited by Robert P. Holley, 7–17. Binghamton, NY: Haworth Information Press, 2007. </w:t>
      </w:r>
    </w:p>
    <w:p w14:paraId="5300564D" w14:textId="77777777" w:rsidR="00710C29" w:rsidRPr="00710C29" w:rsidRDefault="00710C29" w:rsidP="00710C29">
      <w:pPr>
        <w:rPr>
          <w:vanish/>
        </w:rPr>
      </w:pPr>
    </w:p>
    <w:p w14:paraId="6EA751F2" w14:textId="7444CB69" w:rsidR="00710C29" w:rsidRDefault="00710C29" w:rsidP="007436BD">
      <w:r w:rsidRPr="00710C29">
        <w:t xml:space="preserve">Holley, Robert P., ed. </w:t>
      </w:r>
      <w:r w:rsidRPr="00710C29">
        <w:rPr>
          <w:i/>
          <w:iCs/>
        </w:rPr>
        <w:t>Cataloger, Editor, and Scholar: Essays in Honor of Ruth C. Carter. Binghamton,</w:t>
      </w:r>
      <w:r w:rsidRPr="00710C29">
        <w:t xml:space="preserve"> NY: Haworth Information Press, 2007. </w:t>
      </w:r>
    </w:p>
    <w:p w14:paraId="795F2C5B" w14:textId="77777777" w:rsidR="00E52E02" w:rsidRDefault="00E52E02" w:rsidP="007436BD"/>
    <w:p w14:paraId="486B5ED9" w14:textId="5C9A6B7D" w:rsidR="00E52E02" w:rsidRPr="00710C29" w:rsidRDefault="00E52E02" w:rsidP="007436BD">
      <w:r>
        <w:t>Submitted by ALA Member.</w:t>
      </w:r>
    </w:p>
    <w:p w14:paraId="2CE7B7B5"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9E7"/>
    <w:multiLevelType w:val="multilevel"/>
    <w:tmpl w:val="9A1A71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483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29"/>
    <w:rsid w:val="00135677"/>
    <w:rsid w:val="001C6885"/>
    <w:rsid w:val="0022653E"/>
    <w:rsid w:val="00262A08"/>
    <w:rsid w:val="002A5B9F"/>
    <w:rsid w:val="005631BE"/>
    <w:rsid w:val="006F152C"/>
    <w:rsid w:val="00710C29"/>
    <w:rsid w:val="007436BD"/>
    <w:rsid w:val="00770501"/>
    <w:rsid w:val="00823BCB"/>
    <w:rsid w:val="00920ECA"/>
    <w:rsid w:val="009244AF"/>
    <w:rsid w:val="009C5A9A"/>
    <w:rsid w:val="00C25049"/>
    <w:rsid w:val="00C26D1D"/>
    <w:rsid w:val="00CF7853"/>
    <w:rsid w:val="00E52E02"/>
    <w:rsid w:val="00F35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3AA3D"/>
  <w15:chartTrackingRefBased/>
  <w15:docId w15:val="{42BC0FB2-8EDD-4A30-8142-DF1ADBFF4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0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0C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C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C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C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0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0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C29"/>
    <w:rPr>
      <w:rFonts w:eastAsiaTheme="majorEastAsia" w:cstheme="majorBidi"/>
      <w:color w:val="272727" w:themeColor="text1" w:themeTint="D8"/>
    </w:rPr>
  </w:style>
  <w:style w:type="paragraph" w:styleId="Title">
    <w:name w:val="Title"/>
    <w:basedOn w:val="Normal"/>
    <w:next w:val="Normal"/>
    <w:link w:val="TitleChar"/>
    <w:uiPriority w:val="10"/>
    <w:qFormat/>
    <w:rsid w:val="00710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C29"/>
    <w:pPr>
      <w:spacing w:before="160"/>
      <w:jc w:val="center"/>
    </w:pPr>
    <w:rPr>
      <w:i/>
      <w:iCs/>
      <w:color w:val="404040" w:themeColor="text1" w:themeTint="BF"/>
    </w:rPr>
  </w:style>
  <w:style w:type="character" w:customStyle="1" w:styleId="QuoteChar">
    <w:name w:val="Quote Char"/>
    <w:basedOn w:val="DefaultParagraphFont"/>
    <w:link w:val="Quote"/>
    <w:uiPriority w:val="29"/>
    <w:rsid w:val="00710C29"/>
    <w:rPr>
      <w:i/>
      <w:iCs/>
      <w:color w:val="404040" w:themeColor="text1" w:themeTint="BF"/>
    </w:rPr>
  </w:style>
  <w:style w:type="paragraph" w:styleId="ListParagraph">
    <w:name w:val="List Paragraph"/>
    <w:basedOn w:val="Normal"/>
    <w:uiPriority w:val="34"/>
    <w:qFormat/>
    <w:rsid w:val="00710C29"/>
    <w:pPr>
      <w:ind w:left="720"/>
      <w:contextualSpacing/>
    </w:pPr>
  </w:style>
  <w:style w:type="character" w:styleId="IntenseEmphasis">
    <w:name w:val="Intense Emphasis"/>
    <w:basedOn w:val="DefaultParagraphFont"/>
    <w:uiPriority w:val="21"/>
    <w:qFormat/>
    <w:rsid w:val="00710C29"/>
    <w:rPr>
      <w:i/>
      <w:iCs/>
      <w:color w:val="0F4761" w:themeColor="accent1" w:themeShade="BF"/>
    </w:rPr>
  </w:style>
  <w:style w:type="paragraph" w:styleId="IntenseQuote">
    <w:name w:val="Intense Quote"/>
    <w:basedOn w:val="Normal"/>
    <w:next w:val="Normal"/>
    <w:link w:val="IntenseQuoteChar"/>
    <w:uiPriority w:val="30"/>
    <w:qFormat/>
    <w:rsid w:val="00710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C29"/>
    <w:rPr>
      <w:i/>
      <w:iCs/>
      <w:color w:val="0F4761" w:themeColor="accent1" w:themeShade="BF"/>
    </w:rPr>
  </w:style>
  <w:style w:type="character" w:styleId="IntenseReference">
    <w:name w:val="Intense Reference"/>
    <w:basedOn w:val="DefaultParagraphFont"/>
    <w:uiPriority w:val="32"/>
    <w:qFormat/>
    <w:rsid w:val="00710C29"/>
    <w:rPr>
      <w:b/>
      <w:bCs/>
      <w:smallCaps/>
      <w:color w:val="0F4761" w:themeColor="accent1" w:themeShade="BF"/>
      <w:spacing w:val="5"/>
    </w:rPr>
  </w:style>
  <w:style w:type="character" w:styleId="Hyperlink">
    <w:name w:val="Hyperlink"/>
    <w:basedOn w:val="DefaultParagraphFont"/>
    <w:uiPriority w:val="99"/>
    <w:unhideWhenUsed/>
    <w:rsid w:val="00710C29"/>
    <w:rPr>
      <w:color w:val="467886" w:themeColor="hyperlink"/>
      <w:u w:val="single"/>
    </w:rPr>
  </w:style>
  <w:style w:type="character" w:styleId="UnresolvedMention">
    <w:name w:val="Unresolved Mention"/>
    <w:basedOn w:val="DefaultParagraphFont"/>
    <w:uiPriority w:val="99"/>
    <w:semiHidden/>
    <w:unhideWhenUsed/>
    <w:rsid w:val="00710C29"/>
    <w:rPr>
      <w:color w:val="605E5C"/>
      <w:shd w:val="clear" w:color="auto" w:fill="E1DFDD"/>
    </w:rPr>
  </w:style>
  <w:style w:type="character" w:styleId="FollowedHyperlink">
    <w:name w:val="FollowedHyperlink"/>
    <w:basedOn w:val="DefaultParagraphFont"/>
    <w:uiPriority w:val="99"/>
    <w:semiHidden/>
    <w:unhideWhenUsed/>
    <w:rsid w:val="007436B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imes.pitt.edu/archives/?p=34423" TargetMode="External"/><Relationship Id="rId3" Type="http://schemas.openxmlformats.org/officeDocument/2006/relationships/settings" Target="settings.xml"/><Relationship Id="rId7" Type="http://schemas.openxmlformats.org/officeDocument/2006/relationships/hyperlink" Target="https://www.utimes.pitt.edu/archives/?p=344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a.org/sites/default/files/aboutala/content/governance/council/council_documents/2015_annual_council_documents/Memorial_22_Ruth%20Carter_63015_FINAL.pdf"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Pages>
  <Words>1347</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1</cp:revision>
  <cp:lastPrinted>2026-05-21T01:08:00Z</cp:lastPrinted>
  <dcterms:created xsi:type="dcterms:W3CDTF">2026-05-20T23:12:00Z</dcterms:created>
  <dcterms:modified xsi:type="dcterms:W3CDTF">2026-05-23T18:16:00Z</dcterms:modified>
</cp:coreProperties>
</file>