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57A8E" w14:textId="4DE3CFC9" w:rsidR="00262A08" w:rsidRPr="00CC2FBB" w:rsidRDefault="00F174DF" w:rsidP="00F174DF">
      <w:pPr>
        <w:jc w:val="center"/>
        <w:rPr>
          <w:b/>
          <w:bCs/>
        </w:rPr>
      </w:pPr>
      <w:r w:rsidRPr="00CC2FBB">
        <w:rPr>
          <w:b/>
          <w:bCs/>
        </w:rPr>
        <w:t>Valerie Bross – 1954-2016</w:t>
      </w:r>
    </w:p>
    <w:p w14:paraId="466B6F91" w14:textId="77777777" w:rsidR="00E60DCB" w:rsidRDefault="00E60DCB" w:rsidP="00F174DF">
      <w:pPr>
        <w:jc w:val="center"/>
      </w:pPr>
    </w:p>
    <w:p w14:paraId="03F2D045" w14:textId="75331F58" w:rsidR="00E60DCB" w:rsidRDefault="00D11A1C" w:rsidP="00F174DF">
      <w:pPr>
        <w:jc w:val="center"/>
      </w:pPr>
      <w:r>
        <w:rPr>
          <w:noProof/>
        </w:rPr>
        <w:drawing>
          <wp:inline distT="0" distB="0" distL="0" distR="0" wp14:anchorId="2D25EF8B" wp14:editId="7D8619C0">
            <wp:extent cx="1543050" cy="2143125"/>
            <wp:effectExtent l="0" t="0" r="0" b="9525"/>
            <wp:docPr id="273753465" name="Picture 1" descr="Valerie Bross – 1954-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53465" name="Picture 1" descr="Valerie Bross – 1954-20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6219" cy="2147527"/>
                    </a:xfrm>
                    <a:prstGeom prst="rect">
                      <a:avLst/>
                    </a:prstGeom>
                    <a:noFill/>
                    <a:ln>
                      <a:noFill/>
                    </a:ln>
                  </pic:spPr>
                </pic:pic>
              </a:graphicData>
            </a:graphic>
          </wp:inline>
        </w:drawing>
      </w:r>
    </w:p>
    <w:p w14:paraId="256F6FE5" w14:textId="77777777" w:rsidR="00F174DF" w:rsidRDefault="00F174DF" w:rsidP="00F174DF">
      <w:pPr>
        <w:jc w:val="center"/>
      </w:pPr>
    </w:p>
    <w:p w14:paraId="39E0F7D4" w14:textId="03901F88" w:rsidR="00F174DF" w:rsidRDefault="00F174DF" w:rsidP="00F174DF">
      <w:r w:rsidRPr="00F174DF">
        <w:t xml:space="preserve">Valerie Jan Bross (January 28, 1954 – October 11, 2016) was an influential American librarian specializing in serials and continuing resources cataloging. She spent much of her career at the UCLA Library, where she became a national leader in developing cataloging standards, cooperative programs, and training for librarians working with serials and electronic resources. </w:t>
      </w:r>
    </w:p>
    <w:p w14:paraId="00D81B5F" w14:textId="35687653" w:rsidR="00F174DF" w:rsidRPr="00F174DF" w:rsidRDefault="00F174DF" w:rsidP="00F174DF">
      <w:r>
        <w:t>She was born</w:t>
      </w:r>
      <w:r w:rsidRPr="00F174DF">
        <w:t xml:space="preserve"> in Manhattan, New York, </w:t>
      </w:r>
    </w:p>
    <w:p w14:paraId="3102E41F" w14:textId="77777777" w:rsidR="00F174DF" w:rsidRPr="00F174DF" w:rsidRDefault="00F174DF" w:rsidP="00F174DF">
      <w:pPr>
        <w:rPr>
          <w:vanish/>
        </w:rPr>
      </w:pPr>
    </w:p>
    <w:p w14:paraId="4F79116B" w14:textId="0AF8B0F8" w:rsidR="00F174DF" w:rsidRPr="00F174DF" w:rsidRDefault="00F174DF" w:rsidP="00F174DF">
      <w:r w:rsidRPr="00F174DF">
        <w:t xml:space="preserve">She earned a bachelor’s degree in Linguistics from the University of Pennsylvania. She then obtained a Master of Arts in Library Science from the University of Michigan. Seeking deeper specialization, she later completed a second </w:t>
      </w:r>
      <w:r w:rsidR="00717D9E" w:rsidRPr="00F174DF">
        <w:t>master’s degree in teaching</w:t>
      </w:r>
      <w:r w:rsidRPr="00F174DF">
        <w:t xml:space="preserve"> English as a Second Language (TESL) from the University of Illinois at Urbana-Champaign, during which she participated in a student exchange program with the People’s Republic of China. </w:t>
      </w:r>
    </w:p>
    <w:p w14:paraId="340453D8" w14:textId="29010B4B" w:rsidR="00F174DF" w:rsidRPr="00F174DF" w:rsidRDefault="00F174DF" w:rsidP="00F174DF">
      <w:r w:rsidRPr="00F174DF">
        <w:t>Valerie</w:t>
      </w:r>
      <w:r w:rsidR="00CD3E64">
        <w:t xml:space="preserve"> </w:t>
      </w:r>
      <w:r w:rsidR="00717D9E">
        <w:t xml:space="preserve">Bross </w:t>
      </w:r>
      <w:r w:rsidR="00717D9E" w:rsidRPr="00F174DF">
        <w:t>began</w:t>
      </w:r>
      <w:r w:rsidRPr="00F174DF">
        <w:t xml:space="preserve"> her professional career as a librarian at Illinois State University’s Milner Library. She subsequently held positions at Central Missouri State University, Vanderbilt University, Cal Poly San Luis Obispo, and California State University, Stanislaus. These roles allowed her to build expertise in cataloging and technical services while gaining experience across different types of academic libraries. </w:t>
      </w:r>
    </w:p>
    <w:p w14:paraId="23ADCBF7" w14:textId="14E25DBC" w:rsidR="00F174DF" w:rsidRPr="00F174DF" w:rsidRDefault="00F174DF" w:rsidP="00F174DF">
      <w:r w:rsidRPr="00F174DF">
        <w:t xml:space="preserve">In 1998, </w:t>
      </w:r>
      <w:r w:rsidR="00CD3E64">
        <w:t>she</w:t>
      </w:r>
      <w:r w:rsidRPr="00F174DF">
        <w:t xml:space="preserve"> joined the UCLA Library as ERM/Continuing Resources Team Leader (later head of the continuing resources cataloging section) in the Cataloging &amp; Metadata Center. She held this position for 18 years until shortly before her retirement and death. </w:t>
      </w:r>
    </w:p>
    <w:p w14:paraId="12E97BD6" w14:textId="77777777" w:rsidR="00F174DF" w:rsidRPr="00F174DF" w:rsidRDefault="00F174DF" w:rsidP="00F174DF">
      <w:pPr>
        <w:rPr>
          <w:vanish/>
        </w:rPr>
      </w:pPr>
    </w:p>
    <w:p w14:paraId="24F7DD0C" w14:textId="77777777" w:rsidR="00F174DF" w:rsidRDefault="00F174DF" w:rsidP="00F174DF">
      <w:r w:rsidRPr="00F174DF">
        <w:t xml:space="preserve">At UCLA, she played a pivotal role in establishing the library as a national leader in serials cataloging. She served as a dedicated trainer and reviewer for new catalogers and led or participated in numerous committees developing cataloging standards. Key areas included policies on single versus separate records for print and electronic serials, essential data elements, and the implementation of Resource Description and Access (RDA) rules. </w:t>
      </w:r>
    </w:p>
    <w:p w14:paraId="7444A5C9" w14:textId="77777777" w:rsidR="00CD3E64" w:rsidRPr="00F174DF" w:rsidRDefault="00CD3E64" w:rsidP="00F174DF"/>
    <w:p w14:paraId="09712CD3" w14:textId="77777777" w:rsidR="0079401B" w:rsidRPr="00F174DF" w:rsidRDefault="0079401B" w:rsidP="00F174DF">
      <w:pPr>
        <w:rPr>
          <w:vanish/>
        </w:rPr>
      </w:pPr>
    </w:p>
    <w:p w14:paraId="027758B9" w14:textId="77777777" w:rsidR="00F174DF" w:rsidRPr="00F174DF" w:rsidRDefault="00F174DF" w:rsidP="00F174DF">
      <w:r w:rsidRPr="00F174DF">
        <w:t>Notable achievements include:</w:t>
      </w:r>
    </w:p>
    <w:p w14:paraId="3793600A" w14:textId="77777777" w:rsidR="00F174DF" w:rsidRPr="00F174DF" w:rsidRDefault="00F174DF" w:rsidP="00F174DF">
      <w:pPr>
        <w:numPr>
          <w:ilvl w:val="0"/>
          <w:numId w:val="1"/>
        </w:numPr>
      </w:pPr>
      <w:r w:rsidRPr="00F174DF">
        <w:lastRenderedPageBreak/>
        <w:t>Learning Arabic to help catalog a significant backlog of Arabic and Persian materials.</w:t>
      </w:r>
    </w:p>
    <w:p w14:paraId="2BD82745" w14:textId="77777777" w:rsidR="00F174DF" w:rsidRPr="00F174DF" w:rsidRDefault="00F174DF" w:rsidP="00F174DF">
      <w:pPr>
        <w:numPr>
          <w:ilvl w:val="0"/>
          <w:numId w:val="1"/>
        </w:numPr>
      </w:pPr>
      <w:r w:rsidRPr="00F174DF">
        <w:t>Advocating successfully for OCLC’s Persistent URL (PURL) service to become a permanent offering, which simplified link maintenance for libraries nationwide.</w:t>
      </w:r>
    </w:p>
    <w:p w14:paraId="1E673F0F" w14:textId="77777777" w:rsidR="00F174DF" w:rsidRPr="00F174DF" w:rsidRDefault="00F174DF" w:rsidP="00F174DF">
      <w:pPr>
        <w:numPr>
          <w:ilvl w:val="0"/>
          <w:numId w:val="1"/>
        </w:numPr>
      </w:pPr>
      <w:r w:rsidRPr="00F174DF">
        <w:t>Serving as General Coordinator of the University of California (UC) CONSER Funnel project from 2006 to 2016, expanding training opportunities and enabling more libraries to contribute high-quality serials records to the cooperative program.</w:t>
      </w:r>
    </w:p>
    <w:p w14:paraId="79EAF6BE" w14:textId="77777777" w:rsidR="00F174DF" w:rsidRPr="00F174DF" w:rsidRDefault="00F174DF" w:rsidP="00F174DF">
      <w:pPr>
        <w:numPr>
          <w:ilvl w:val="0"/>
          <w:numId w:val="1"/>
        </w:numPr>
      </w:pPr>
      <w:r w:rsidRPr="00F174DF">
        <w:t xml:space="preserve">Contributing significantly to the CONSER BIBFRAME Task Group, advancing linked data applications in serials cataloging. </w:t>
      </w:r>
    </w:p>
    <w:p w14:paraId="5872A911" w14:textId="00A5185D" w:rsidR="00F174DF" w:rsidRDefault="00CD3E64" w:rsidP="00F174DF">
      <w:r>
        <w:t>Valerie Bross was</w:t>
      </w:r>
      <w:r w:rsidR="00F174DF" w:rsidRPr="00F174DF">
        <w:t xml:space="preserve"> an early adopter of new technologies and tools, frequently involved in testing and training others through webinars and online resources. She participated in or led numerous PCC/CONSER task </w:t>
      </w:r>
      <w:r w:rsidR="00CD00CD" w:rsidRPr="00F174DF">
        <w:t>forces and</w:t>
      </w:r>
      <w:r w:rsidR="00F174DF" w:rsidRPr="00F174DF">
        <w:t xml:space="preserve"> co-chaired the ALCTS-CRCC RDA Testing Task Force. </w:t>
      </w:r>
    </w:p>
    <w:p w14:paraId="39ECD522" w14:textId="77777777" w:rsidR="00717D9E" w:rsidRPr="00F174DF" w:rsidRDefault="00717D9E" w:rsidP="00F174DF"/>
    <w:p w14:paraId="51C18F26" w14:textId="77777777" w:rsidR="0079401B" w:rsidRPr="00CD3E64" w:rsidRDefault="0079401B" w:rsidP="00F174DF">
      <w:pPr>
        <w:rPr>
          <w:vanish/>
          <w:u w:val="single"/>
        </w:rPr>
      </w:pPr>
    </w:p>
    <w:p w14:paraId="79A31686" w14:textId="77777777" w:rsidR="0079401B" w:rsidRPr="00CD3E64" w:rsidRDefault="00F174DF" w:rsidP="00F174DF">
      <w:pPr>
        <w:rPr>
          <w:u w:val="single"/>
        </w:rPr>
      </w:pPr>
      <w:r w:rsidRPr="00CD3E64">
        <w:rPr>
          <w:u w:val="single"/>
        </w:rPr>
        <w:t>Awards and Recognition</w:t>
      </w:r>
    </w:p>
    <w:p w14:paraId="686FCBCE" w14:textId="51C76429" w:rsidR="00F174DF" w:rsidRPr="00F174DF" w:rsidRDefault="00F174DF" w:rsidP="00F174DF">
      <w:r w:rsidRPr="00F174DF">
        <w:t xml:space="preserve">Valerie </w:t>
      </w:r>
      <w:r w:rsidR="00717D9E">
        <w:t xml:space="preserve">Bross </w:t>
      </w:r>
      <w:r w:rsidRPr="00F174DF">
        <w:t>received several honors for her contributions:</w:t>
      </w:r>
    </w:p>
    <w:p w14:paraId="23EA8670" w14:textId="77777777" w:rsidR="00F174DF" w:rsidRPr="00F174DF" w:rsidRDefault="00F174DF" w:rsidP="00F174DF">
      <w:pPr>
        <w:numPr>
          <w:ilvl w:val="0"/>
          <w:numId w:val="2"/>
        </w:numPr>
      </w:pPr>
      <w:r w:rsidRPr="00F174DF">
        <w:t>LAUC-LA Librarian of the Year Award (2003) from the Librarians Association of the University of California, Los Angeles.</w:t>
      </w:r>
    </w:p>
    <w:p w14:paraId="7734400A" w14:textId="77777777" w:rsidR="00F174DF" w:rsidRPr="00F174DF" w:rsidRDefault="00F174DF" w:rsidP="00F174DF">
      <w:pPr>
        <w:numPr>
          <w:ilvl w:val="0"/>
          <w:numId w:val="2"/>
        </w:numPr>
      </w:pPr>
      <w:r w:rsidRPr="00F174DF">
        <w:t>Ulrich’s Serials Librarianship Award from the American Library Association (2012), recognizing her distinguished contributions to serials librarianship, leadership in cooperative cataloging, and training innovations.</w:t>
      </w:r>
    </w:p>
    <w:p w14:paraId="2A89B92B" w14:textId="77777777" w:rsidR="00F174DF" w:rsidRDefault="00F174DF" w:rsidP="00F174DF">
      <w:pPr>
        <w:numPr>
          <w:ilvl w:val="0"/>
          <w:numId w:val="2"/>
        </w:numPr>
      </w:pPr>
      <w:r w:rsidRPr="00F174DF">
        <w:t xml:space="preserve">California Library Association Technical Services Award of Achievement (2013). </w:t>
      </w:r>
    </w:p>
    <w:p w14:paraId="31588F5B" w14:textId="72E3BCE2" w:rsidR="00EA1294" w:rsidRDefault="00CD3E64" w:rsidP="00EA1294">
      <w:pPr>
        <w:pStyle w:val="ListParagraph"/>
        <w:numPr>
          <w:ilvl w:val="0"/>
          <w:numId w:val="2"/>
        </w:numPr>
      </w:pPr>
      <w:r w:rsidRPr="00F174DF">
        <w:t xml:space="preserve">Following her death, colleagues honored Valerie </w:t>
      </w:r>
      <w:r>
        <w:t xml:space="preserve">Bross </w:t>
      </w:r>
      <w:r w:rsidRPr="00F174DF">
        <w:t xml:space="preserve">with a memorial festschrift issue of </w:t>
      </w:r>
      <w:r w:rsidRPr="00717D9E">
        <w:rPr>
          <w:i/>
          <w:iCs/>
        </w:rPr>
        <w:t>Cataloging &amp; Classification Quarterly</w:t>
      </w:r>
      <w:r w:rsidRPr="00F174DF">
        <w:t xml:space="preserve"> (Volume 56, Issues 2–3, 2018), titled “Setting Standards to Work and Live By.” It included a detailed article on her professional career and life by John J. Riemer, along with contributions reflecting her influence on serials cataloging, cooperative programs, and standards development. </w:t>
      </w:r>
    </w:p>
    <w:p w14:paraId="0B267EA8" w14:textId="77777777" w:rsidR="00717D9E" w:rsidRDefault="00717D9E" w:rsidP="00717D9E">
      <w:pPr>
        <w:pStyle w:val="ListParagraph"/>
      </w:pPr>
    </w:p>
    <w:p w14:paraId="3AFA9610" w14:textId="59794DB4" w:rsidR="00EA1294" w:rsidRPr="00717D9E" w:rsidRDefault="00EA1294" w:rsidP="00EA1294">
      <w:pPr>
        <w:rPr>
          <w:u w:val="single"/>
        </w:rPr>
      </w:pPr>
      <w:r w:rsidRPr="00717D9E">
        <w:rPr>
          <w:u w:val="single"/>
        </w:rPr>
        <w:t>Selected Publications</w:t>
      </w:r>
    </w:p>
    <w:p w14:paraId="2148B304" w14:textId="77777777" w:rsidR="00EA1294" w:rsidRDefault="00EA1294" w:rsidP="00EA1294"/>
    <w:p w14:paraId="460F6609" w14:textId="77777777" w:rsidR="00EA1294" w:rsidRDefault="00EA1294" w:rsidP="00EA1294">
      <w:r w:rsidRPr="00EA1294">
        <w:t>Bross, Valerie. “</w:t>
      </w:r>
      <w:proofErr w:type="spellStart"/>
      <w:r w:rsidRPr="00EA1294">
        <w:t>Automenu</w:t>
      </w:r>
      <w:proofErr w:type="spellEnd"/>
      <w:r w:rsidRPr="00EA1294">
        <w:t xml:space="preserve"> on the Cataloger’s Workstation.” </w:t>
      </w:r>
      <w:r w:rsidRPr="00717D9E">
        <w:rPr>
          <w:i/>
          <w:iCs/>
        </w:rPr>
        <w:t>CL-CAT Users Group Newsletter</w:t>
      </w:r>
      <w:r w:rsidRPr="00EA1294">
        <w:t xml:space="preserve"> 3, no. 2 (1992): 4–5.</w:t>
      </w:r>
    </w:p>
    <w:p w14:paraId="04282CBF" w14:textId="77777777" w:rsidR="00EA1294" w:rsidRDefault="00EA1294" w:rsidP="00EA1294">
      <w:r w:rsidRPr="00EA1294">
        <w:t xml:space="preserve">Bross, Valerie. Review of Classification: Options and Opportunities. </w:t>
      </w:r>
      <w:r w:rsidRPr="00717D9E">
        <w:rPr>
          <w:i/>
          <w:iCs/>
        </w:rPr>
        <w:t xml:space="preserve">Cataloging &amp; Classification Quarterly </w:t>
      </w:r>
      <w:r w:rsidRPr="00EA1294">
        <w:t>22, no. 2 (1996): 98–100.</w:t>
      </w:r>
    </w:p>
    <w:p w14:paraId="5AA58E7E" w14:textId="77777777" w:rsidR="00EA1294" w:rsidRDefault="00EA1294" w:rsidP="00EA1294">
      <w:r w:rsidRPr="00EA1294">
        <w:t xml:space="preserve">Bross, Valerie. “Locating Books and Other Sources in Libraries.” Chapter 4 in Eileen Pritchard and Paula R. Scott, </w:t>
      </w:r>
      <w:r w:rsidRPr="00717D9E">
        <w:rPr>
          <w:i/>
          <w:iCs/>
        </w:rPr>
        <w:t>Literature Searching in Science, Technology, and Agriculture</w:t>
      </w:r>
      <w:r w:rsidRPr="00EA1294">
        <w:t>, rev. ed., 35–49. Westport, CT: Greenwood Press, 1996.</w:t>
      </w:r>
    </w:p>
    <w:p w14:paraId="03B2C08A" w14:textId="77777777" w:rsidR="00EA1294" w:rsidRDefault="00EA1294" w:rsidP="00EA1294">
      <w:r w:rsidRPr="00EA1294">
        <w:t>Bross, Valerie. “Webliography: Meta Data, Meta Tags, and the Dublin Core.” Updated April 21, 1997.</w:t>
      </w:r>
    </w:p>
    <w:p w14:paraId="07FD03C8" w14:textId="77777777" w:rsidR="00EA1294" w:rsidRDefault="00EA1294" w:rsidP="00EA1294">
      <w:r w:rsidRPr="00EA1294">
        <w:lastRenderedPageBreak/>
        <w:t>Bross, Valerie. Review of The Organization of Information, by Arlene G. Taylor</w:t>
      </w:r>
      <w:r w:rsidRPr="00717D9E">
        <w:rPr>
          <w:i/>
          <w:iCs/>
        </w:rPr>
        <w:t>. Serials Review</w:t>
      </w:r>
      <w:r w:rsidRPr="00EA1294">
        <w:t xml:space="preserve"> 25, no. 2 (2000): 81–82.</w:t>
      </w:r>
    </w:p>
    <w:p w14:paraId="1CBF439D" w14:textId="77777777" w:rsidR="00EA1294" w:rsidRDefault="00EA1294" w:rsidP="00EA1294">
      <w:r w:rsidRPr="00EA1294">
        <w:t>Bross, Valerie. “The PCC/CONSER PURL Project: Improving Access to Free Resources</w:t>
      </w:r>
      <w:r w:rsidRPr="00717D9E">
        <w:rPr>
          <w:i/>
          <w:iCs/>
        </w:rPr>
        <w:t>.” The Serials Librarian</w:t>
      </w:r>
      <w:r w:rsidRPr="00EA1294">
        <w:t xml:space="preserve"> 45, no. 1 (2003): 19–26.</w:t>
      </w:r>
    </w:p>
    <w:p w14:paraId="1C515736" w14:textId="77777777" w:rsidR="00EA1294" w:rsidRDefault="00EA1294" w:rsidP="00EA1294">
      <w:r w:rsidRPr="00EA1294">
        <w:t xml:space="preserve">Bross, Valerie. “How to Implement an Institutional Repository.” </w:t>
      </w:r>
      <w:r w:rsidRPr="00717D9E">
        <w:rPr>
          <w:i/>
          <w:iCs/>
        </w:rPr>
        <w:t>NASIG Newsletter</w:t>
      </w:r>
      <w:r w:rsidRPr="00EA1294">
        <w:t xml:space="preserve"> 21, no. 3 (September 2006): 17.</w:t>
      </w:r>
    </w:p>
    <w:p w14:paraId="3C8A595A" w14:textId="77777777" w:rsidR="00EA1294" w:rsidRDefault="00EA1294" w:rsidP="00EA1294">
      <w:r w:rsidRPr="00EA1294">
        <w:t xml:space="preserve">Bross, Valerie. “EDI (Electronic Data Interchange) for Libraries, Publishers, and Agents.” </w:t>
      </w:r>
      <w:r w:rsidRPr="00717D9E">
        <w:rPr>
          <w:i/>
          <w:iCs/>
        </w:rPr>
        <w:t xml:space="preserve">NASIG Newsletter </w:t>
      </w:r>
      <w:r w:rsidRPr="00EA1294">
        <w:t>22, no. 3 (September 2007): 37.</w:t>
      </w:r>
    </w:p>
    <w:p w14:paraId="7101EA79" w14:textId="77777777" w:rsidR="00EA1294" w:rsidRDefault="00EA1294" w:rsidP="00EA1294">
      <w:r w:rsidRPr="00EA1294">
        <w:t xml:space="preserve">Bross, Valerie. “It Takes a </w:t>
      </w:r>
      <w:proofErr w:type="gramStart"/>
      <w:r w:rsidRPr="00EA1294">
        <w:t>Community</w:t>
      </w:r>
      <w:proofErr w:type="gramEnd"/>
      <w:r w:rsidRPr="00EA1294">
        <w:t xml:space="preserve">: Early Lessons and Accomplishments of CLOCKSS.” </w:t>
      </w:r>
      <w:r w:rsidRPr="00717D9E">
        <w:rPr>
          <w:i/>
          <w:iCs/>
        </w:rPr>
        <w:t>NASIG Newsletter</w:t>
      </w:r>
      <w:r w:rsidRPr="00EA1294">
        <w:t xml:space="preserve"> 22, no. 3 (September 2007): 26.</w:t>
      </w:r>
    </w:p>
    <w:p w14:paraId="4B2A7340" w14:textId="77777777" w:rsidR="00EA1294" w:rsidRDefault="00EA1294" w:rsidP="00EA1294">
      <w:r w:rsidRPr="00EA1294">
        <w:t xml:space="preserve">Bross, Valerie. “Metadata in a Digital Age: New Models of Creation, Discovery, and Use.” </w:t>
      </w:r>
      <w:r w:rsidRPr="00717D9E">
        <w:rPr>
          <w:i/>
          <w:iCs/>
        </w:rPr>
        <w:t xml:space="preserve">NASIG Newsletter </w:t>
      </w:r>
      <w:r w:rsidRPr="00EA1294">
        <w:t>23, no. 3 (September 2008): 21–22.</w:t>
      </w:r>
    </w:p>
    <w:p w14:paraId="6EA8E27E" w14:textId="77777777" w:rsidR="00EA1294" w:rsidRDefault="00EA1294" w:rsidP="00EA1294">
      <w:r w:rsidRPr="00EA1294">
        <w:t xml:space="preserve">Bross, Valerie, and Melissa Beck. “Catalogers in (Cyber)Space: Glimpses into the Starship’s Log of Two Online Trainers.” </w:t>
      </w:r>
      <w:r w:rsidRPr="00717D9E">
        <w:rPr>
          <w:i/>
          <w:iCs/>
        </w:rPr>
        <w:t>Serials Review</w:t>
      </w:r>
      <w:r w:rsidRPr="00EA1294">
        <w:t xml:space="preserve"> 36, no. 1 (2010): 35–36.</w:t>
      </w:r>
    </w:p>
    <w:p w14:paraId="5CF1A1FC" w14:textId="77777777" w:rsidR="00EA1294" w:rsidRDefault="00EA1294" w:rsidP="00EA1294">
      <w:r w:rsidRPr="00EA1294">
        <w:t xml:space="preserve">Bross, Valerie. “Doing More with More: The UC CONSER Funnel Experience.” </w:t>
      </w:r>
      <w:r w:rsidRPr="00717D9E">
        <w:rPr>
          <w:i/>
          <w:iCs/>
        </w:rPr>
        <w:t>Cataloging &amp; Classification Quarterly</w:t>
      </w:r>
      <w:r w:rsidRPr="00EA1294">
        <w:t xml:space="preserve"> 48, nos. 2–3 (2011): 153–160.</w:t>
      </w:r>
    </w:p>
    <w:p w14:paraId="7EB41EDD" w14:textId="77777777" w:rsidR="00EA1294" w:rsidRDefault="00EA1294" w:rsidP="00EA1294">
      <w:r w:rsidRPr="00EA1294">
        <w:t xml:space="preserve">Bross, Valerie, and Jennifer Young. “Results of the CRCC Informal RDA Testing Task Force.” </w:t>
      </w:r>
      <w:r w:rsidRPr="00717D9E">
        <w:rPr>
          <w:i/>
          <w:iCs/>
        </w:rPr>
        <w:t>Cataloging &amp; Classification Quarterly</w:t>
      </w:r>
      <w:r w:rsidRPr="00EA1294">
        <w:t xml:space="preserve"> 49, nos. 7–8 (2011): 600–606.</w:t>
      </w:r>
    </w:p>
    <w:p w14:paraId="2978F182" w14:textId="77777777" w:rsidR="00EA1294" w:rsidRDefault="00EA1294" w:rsidP="00EA1294">
      <w:r w:rsidRPr="00EA1294">
        <w:t xml:space="preserve">Bross, Valerie. “RDA and Serials: Theoretical and Practical Applications.” </w:t>
      </w:r>
      <w:r w:rsidRPr="00717D9E">
        <w:rPr>
          <w:i/>
          <w:iCs/>
        </w:rPr>
        <w:t>NASIG Newsletter</w:t>
      </w:r>
      <w:r w:rsidRPr="00EA1294">
        <w:t xml:space="preserve"> 27, no. 3 (September 2012): 1–2.</w:t>
      </w:r>
    </w:p>
    <w:p w14:paraId="692F304A" w14:textId="77777777" w:rsidR="00EA1294" w:rsidRDefault="00EA1294" w:rsidP="00EA1294">
      <w:r w:rsidRPr="00EA1294">
        <w:t xml:space="preserve">Bross, Valerie. “Honing Your Negotiation Skills.” </w:t>
      </w:r>
      <w:r w:rsidRPr="00717D9E">
        <w:rPr>
          <w:i/>
          <w:iCs/>
        </w:rPr>
        <w:t>NASIG Newsletter</w:t>
      </w:r>
      <w:r w:rsidRPr="00EA1294">
        <w:t xml:space="preserve"> 27, no. 3 (September 2012): 11–12.</w:t>
      </w:r>
    </w:p>
    <w:p w14:paraId="3EA3B79C" w14:textId="77777777" w:rsidR="00EA1294" w:rsidRDefault="00EA1294" w:rsidP="00EA1294">
      <w:r w:rsidRPr="00EA1294">
        <w:t xml:space="preserve">Bross, Valerie. “Vermont Digital Newspaper Project: From Reel to Reel.” </w:t>
      </w:r>
      <w:r w:rsidRPr="00717D9E">
        <w:rPr>
          <w:i/>
          <w:iCs/>
        </w:rPr>
        <w:t>NASIG Newsletter</w:t>
      </w:r>
      <w:r w:rsidRPr="00EA1294">
        <w:t xml:space="preserve"> 27, no. 3 (September 2012): 15–16.</w:t>
      </w:r>
    </w:p>
    <w:p w14:paraId="6D71556C" w14:textId="77777777" w:rsidR="00EA1294" w:rsidRDefault="00EA1294" w:rsidP="00EA1294">
      <w:r w:rsidRPr="00EA1294">
        <w:t xml:space="preserve">Bross, Valerie, and George Prager. “The Making of the 2011 Revision of the Integrating Resources Manual.” </w:t>
      </w:r>
      <w:r w:rsidRPr="00717D9E">
        <w:rPr>
          <w:i/>
          <w:iCs/>
        </w:rPr>
        <w:t>Serials Review</w:t>
      </w:r>
      <w:r w:rsidRPr="00EA1294">
        <w:t xml:space="preserve"> 38, no. 1 (March 2012): 46–47.</w:t>
      </w:r>
    </w:p>
    <w:p w14:paraId="4E2C4D55" w14:textId="77777777" w:rsidR="00EA1294" w:rsidRDefault="00EA1294" w:rsidP="00EA1294">
      <w:r w:rsidRPr="00EA1294">
        <w:t xml:space="preserve">Bross, Valerie, Les Hawkins, and Hien Nguyen. “CONSER Serial RDA Workflow.” </w:t>
      </w:r>
      <w:r w:rsidRPr="00717D9E">
        <w:rPr>
          <w:i/>
          <w:iCs/>
        </w:rPr>
        <w:t>The Serials Librarian</w:t>
      </w:r>
      <w:r w:rsidRPr="00EA1294">
        <w:t xml:space="preserve"> 64, nos. 1–4 (January/June 2013): 211–215.</w:t>
      </w:r>
    </w:p>
    <w:p w14:paraId="044106D0" w14:textId="77777777" w:rsidR="00717D9E" w:rsidRDefault="00EA1294" w:rsidP="00EA1294">
      <w:r w:rsidRPr="00EA1294">
        <w:t xml:space="preserve">Bross, Valerie. “Reports from Three ALA Midwinter Meetings.” </w:t>
      </w:r>
      <w:r w:rsidRPr="00717D9E">
        <w:rPr>
          <w:i/>
          <w:iCs/>
        </w:rPr>
        <w:t>Serials Review</w:t>
      </w:r>
      <w:r w:rsidRPr="00EA1294">
        <w:t xml:space="preserve"> 40, no. 1 (March 2014): 46–47.</w:t>
      </w:r>
    </w:p>
    <w:p w14:paraId="07B13CF3" w14:textId="6E330EC1" w:rsidR="00717D9E" w:rsidRDefault="00EA1294" w:rsidP="00717D9E">
      <w:r w:rsidRPr="00EA1294">
        <w:t xml:space="preserve">Bross, Valerie. “Serials and RDA: An Ongoing Relationship” and “Who Ya </w:t>
      </w:r>
      <w:proofErr w:type="spellStart"/>
      <w:r w:rsidRPr="00EA1294">
        <w:t>Gonna</w:t>
      </w:r>
      <w:proofErr w:type="spellEnd"/>
      <w:r w:rsidRPr="00EA1294">
        <w:t xml:space="preserve"> Call: Troubleshooting Strategies for E-Resources Access Problems.” </w:t>
      </w:r>
      <w:r w:rsidRPr="00CD00CD">
        <w:rPr>
          <w:i/>
          <w:iCs/>
        </w:rPr>
        <w:t>NASIG Newsletter</w:t>
      </w:r>
      <w:r w:rsidRPr="00EA1294">
        <w:t xml:space="preserve"> 26, no. 3 (2011): 1–4.</w:t>
      </w:r>
    </w:p>
    <w:p w14:paraId="7A79F8F0" w14:textId="5FE3CB99" w:rsidR="00EA1294" w:rsidRPr="00EA1294" w:rsidRDefault="00EA1294" w:rsidP="00CD00CD">
      <w:pPr>
        <w:ind w:left="720"/>
      </w:pPr>
      <w:r w:rsidRPr="00EA1294">
        <w:t xml:space="preserve">A full bibliography </w:t>
      </w:r>
      <w:r w:rsidR="00717D9E">
        <w:t>is in</w:t>
      </w:r>
      <w:r w:rsidRPr="00EA1294">
        <w:t xml:space="preserve"> John J. Riemer’s article on Bross’s career in </w:t>
      </w:r>
      <w:r w:rsidRPr="00717D9E">
        <w:rPr>
          <w:i/>
          <w:iCs/>
        </w:rPr>
        <w:t>Cataloging &amp; Classification Quarterly</w:t>
      </w:r>
      <w:r w:rsidRPr="00EA1294">
        <w:t xml:space="preserve"> 56, nos. 2–3 (2018).</w:t>
      </w:r>
    </w:p>
    <w:p w14:paraId="711BF91F" w14:textId="77777777" w:rsidR="00CD3E64" w:rsidRPr="00F174DF" w:rsidRDefault="00CD3E64" w:rsidP="00CD3E64">
      <w:pPr>
        <w:ind w:left="720"/>
      </w:pPr>
    </w:p>
    <w:p w14:paraId="56B82A0C" w14:textId="77777777" w:rsidR="00CD3E64" w:rsidRDefault="00CD3E64" w:rsidP="00F174DF"/>
    <w:p w14:paraId="00945378" w14:textId="77777777" w:rsidR="00CD3E64" w:rsidRPr="00F174DF" w:rsidRDefault="00CD3E64" w:rsidP="00F174DF">
      <w:pPr>
        <w:rPr>
          <w:vanish/>
        </w:rPr>
      </w:pPr>
    </w:p>
    <w:p w14:paraId="28098340" w14:textId="77777777" w:rsidR="00CD3E64" w:rsidRPr="00F174DF" w:rsidRDefault="00CD3E64" w:rsidP="00F174DF">
      <w:pPr>
        <w:rPr>
          <w:vanish/>
        </w:rPr>
      </w:pPr>
    </w:p>
    <w:p w14:paraId="46A51C39" w14:textId="41069B67" w:rsidR="00CD3E64" w:rsidRDefault="00F174DF" w:rsidP="00CD3E64">
      <w:r w:rsidRPr="00F174DF">
        <w:t>Valerie Bross passed away on October 11, 2016</w:t>
      </w:r>
      <w:r w:rsidR="00CD3E64">
        <w:t>.</w:t>
      </w:r>
    </w:p>
    <w:p w14:paraId="130A6984" w14:textId="77777777" w:rsidR="00717D9E" w:rsidRDefault="00717D9E" w:rsidP="00CD3E64"/>
    <w:p w14:paraId="54ACCBCF" w14:textId="6089B828" w:rsidR="00717D9E" w:rsidRPr="00F174DF" w:rsidRDefault="00717D9E" w:rsidP="00717D9E">
      <w:r w:rsidRPr="00F174DF">
        <w:t xml:space="preserve">Colleagues described </w:t>
      </w:r>
      <w:r w:rsidR="00CD00CD">
        <w:t>Valerie Bross</w:t>
      </w:r>
      <w:r w:rsidRPr="00F174DF">
        <w:t xml:space="preserve"> as possessing tireless energy, enthusiasm for learning, analytical skill, creativity, and a generous spirit. She was known as an exceptional mentor who supported colleagues and advanced the profession through both technical expertise and collaborative leadership. </w:t>
      </w:r>
    </w:p>
    <w:p w14:paraId="4410D449" w14:textId="77777777" w:rsidR="00717D9E" w:rsidRDefault="00717D9E" w:rsidP="00CD3E64"/>
    <w:p w14:paraId="5E14334B" w14:textId="77777777" w:rsidR="00CD3E64" w:rsidRDefault="00CD3E64" w:rsidP="00CD3E64"/>
    <w:p w14:paraId="5A224AA5" w14:textId="77777777" w:rsidR="00CD3E64" w:rsidRDefault="00CD3E64" w:rsidP="00CD3E64"/>
    <w:p w14:paraId="31DCB532" w14:textId="77777777" w:rsidR="0079401B" w:rsidRPr="00CD3E64" w:rsidRDefault="0079401B" w:rsidP="00F174DF">
      <w:pPr>
        <w:rPr>
          <w:vanish/>
          <w:u w:val="single"/>
        </w:rPr>
      </w:pPr>
    </w:p>
    <w:p w14:paraId="278F9AA6" w14:textId="3CCBEA21" w:rsidR="00F174DF" w:rsidRPr="00CD3E64" w:rsidRDefault="00F174DF" w:rsidP="00F174DF">
      <w:pPr>
        <w:rPr>
          <w:u w:val="single"/>
        </w:rPr>
      </w:pPr>
      <w:r w:rsidRPr="00CD3E64">
        <w:rPr>
          <w:u w:val="single"/>
        </w:rPr>
        <w:t xml:space="preserve">Sources </w:t>
      </w:r>
    </w:p>
    <w:p w14:paraId="4C5D974A" w14:textId="77777777" w:rsidR="00EA1294" w:rsidRDefault="00EA1294" w:rsidP="00CD3E64">
      <w:pPr>
        <w:tabs>
          <w:tab w:val="num" w:pos="720"/>
        </w:tabs>
      </w:pPr>
    </w:p>
    <w:p w14:paraId="3942F4EE" w14:textId="1E324ADB" w:rsidR="00EA1294" w:rsidRDefault="00EA1294" w:rsidP="00CD3E64">
      <w:pPr>
        <w:tabs>
          <w:tab w:val="num" w:pos="720"/>
        </w:tabs>
      </w:pPr>
      <w:r w:rsidRPr="00F174DF">
        <w:t>American Library Association. “</w:t>
      </w:r>
      <w:hyperlink r:id="rId6" w:history="1">
        <w:r w:rsidRPr="00EA1294">
          <w:rPr>
            <w:rStyle w:val="Hyperlink"/>
          </w:rPr>
          <w:t>Ulrich’s Serials Librarianship Award to Valerie Bross</w:t>
        </w:r>
      </w:hyperlink>
      <w:r w:rsidRPr="00F174DF">
        <w:t>.” February 28, 2012.</w:t>
      </w:r>
    </w:p>
    <w:p w14:paraId="2D6F2510" w14:textId="533008B5" w:rsidR="00717D9E" w:rsidRDefault="00717D9E" w:rsidP="00CD3E64">
      <w:pPr>
        <w:tabs>
          <w:tab w:val="num" w:pos="720"/>
        </w:tabs>
      </w:pPr>
      <w:r w:rsidRPr="00717D9E">
        <w:t>American Library Association. Council. “</w:t>
      </w:r>
      <w:hyperlink r:id="rId7" w:history="1">
        <w:r w:rsidRPr="00717D9E">
          <w:rPr>
            <w:rStyle w:val="Hyperlink"/>
          </w:rPr>
          <w:t>Memorial Resolution Honoring Valerie Bross (1954–2016).</w:t>
        </w:r>
      </w:hyperlink>
      <w:r w:rsidRPr="00717D9E">
        <w:t xml:space="preserve">”. Adopted January 24, </w:t>
      </w:r>
      <w:proofErr w:type="gramStart"/>
      <w:r w:rsidRPr="00717D9E">
        <w:t>2017</w:t>
      </w:r>
      <w:proofErr w:type="gramEnd"/>
      <w:r w:rsidRPr="00717D9E">
        <w:t xml:space="preserve"> ALA Midwinter Meeting. </w:t>
      </w:r>
    </w:p>
    <w:p w14:paraId="402DBDC1" w14:textId="3D81D7DC" w:rsidR="00CD3E64" w:rsidRDefault="00F174DF" w:rsidP="00CD3E64">
      <w:pPr>
        <w:tabs>
          <w:tab w:val="num" w:pos="720"/>
        </w:tabs>
      </w:pPr>
      <w:r w:rsidRPr="00F174DF">
        <w:t>Dignity Memorial. “</w:t>
      </w:r>
      <w:hyperlink r:id="rId8" w:history="1">
        <w:r w:rsidRPr="00CD3E64">
          <w:rPr>
            <w:rStyle w:val="Hyperlink"/>
          </w:rPr>
          <w:t>Valerie Jan Bross Obituary</w:t>
        </w:r>
      </w:hyperlink>
      <w:r w:rsidRPr="00F174DF">
        <w:t xml:space="preserve">.” </w:t>
      </w:r>
    </w:p>
    <w:p w14:paraId="2322C57E" w14:textId="713AA123" w:rsidR="00EA1294" w:rsidRPr="00F174DF" w:rsidRDefault="00EA1294" w:rsidP="00717D9E">
      <w:r w:rsidRPr="00E60DCB">
        <w:t xml:space="preserve">Hawkins, L. (2017). </w:t>
      </w:r>
      <w:hyperlink r:id="rId9" w:history="1">
        <w:r w:rsidRPr="00717D9E">
          <w:rPr>
            <w:rStyle w:val="Hyperlink"/>
          </w:rPr>
          <w:t>In Memoriam: Tribute to Valerie Bross</w:t>
        </w:r>
      </w:hyperlink>
      <w:r w:rsidRPr="00E60DCB">
        <w:t>. </w:t>
      </w:r>
      <w:r w:rsidRPr="00E60DCB">
        <w:rPr>
          <w:i/>
          <w:iCs/>
        </w:rPr>
        <w:t>Serials Review</w:t>
      </w:r>
      <w:r w:rsidRPr="00E60DCB">
        <w:t>, </w:t>
      </w:r>
      <w:r w:rsidRPr="00E60DCB">
        <w:rPr>
          <w:i/>
          <w:iCs/>
        </w:rPr>
        <w:t>43</w:t>
      </w:r>
      <w:r w:rsidRPr="00E60DCB">
        <w:t xml:space="preserve">(1), 1. </w:t>
      </w:r>
    </w:p>
    <w:p w14:paraId="41886A4D" w14:textId="77777777" w:rsidR="00CD3E64" w:rsidRDefault="00F174DF" w:rsidP="00CD3E64">
      <w:r w:rsidRPr="00F174DF">
        <w:t>Horning, Claudia, and John J. Riemer. “</w:t>
      </w:r>
      <w:hyperlink r:id="rId10" w:history="1">
        <w:r w:rsidRPr="00CD3E64">
          <w:rPr>
            <w:rStyle w:val="Hyperlink"/>
          </w:rPr>
          <w:t>Setting Standards to Work and Live By: A Memorial Festschrift for Valerie Bross.”</w:t>
        </w:r>
      </w:hyperlink>
      <w:r w:rsidRPr="00F174DF">
        <w:t xml:space="preserve"> </w:t>
      </w:r>
      <w:r w:rsidRPr="00CD3E64">
        <w:rPr>
          <w:i/>
          <w:iCs/>
        </w:rPr>
        <w:t>Cataloging &amp; Classification Quarterly</w:t>
      </w:r>
      <w:r w:rsidRPr="00F174DF">
        <w:t xml:space="preserve"> 56, no. 2-3 (2018). </w:t>
      </w:r>
    </w:p>
    <w:p w14:paraId="0181B526" w14:textId="2977B178" w:rsidR="0079401B" w:rsidRDefault="00717D9E" w:rsidP="00717D9E">
      <w:pPr>
        <w:tabs>
          <w:tab w:val="num" w:pos="720"/>
        </w:tabs>
      </w:pPr>
      <w:r w:rsidRPr="00F174DF">
        <w:t>Riemer, John J. “</w:t>
      </w:r>
      <w:hyperlink r:id="rId11" w:history="1">
        <w:r w:rsidRPr="00CD3E64">
          <w:rPr>
            <w:rStyle w:val="Hyperlink"/>
          </w:rPr>
          <w:t>The Professional Career and Life of Valerie Bross</w:t>
        </w:r>
      </w:hyperlink>
      <w:r w:rsidRPr="00F174DF">
        <w:t xml:space="preserve">.” </w:t>
      </w:r>
      <w:r w:rsidRPr="00CD3E64">
        <w:rPr>
          <w:i/>
          <w:iCs/>
        </w:rPr>
        <w:t>Cataloging &amp; Classification Quarterly</w:t>
      </w:r>
      <w:r w:rsidRPr="00F174DF">
        <w:t xml:space="preserve"> 56, no. 2-3 (2018): 118–127. </w:t>
      </w:r>
    </w:p>
    <w:p w14:paraId="592FB882" w14:textId="77777777" w:rsidR="00CD00CD" w:rsidRDefault="00CD00CD" w:rsidP="00717D9E">
      <w:pPr>
        <w:tabs>
          <w:tab w:val="num" w:pos="720"/>
        </w:tabs>
      </w:pPr>
    </w:p>
    <w:p w14:paraId="7590B09D" w14:textId="77777777" w:rsidR="00717D9E" w:rsidRDefault="00717D9E" w:rsidP="00717D9E">
      <w:pPr>
        <w:tabs>
          <w:tab w:val="num" w:pos="720"/>
        </w:tabs>
      </w:pPr>
    </w:p>
    <w:p w14:paraId="5398F4C9" w14:textId="08A161F2" w:rsidR="00717D9E" w:rsidRPr="0079401B" w:rsidRDefault="00717D9E" w:rsidP="00717D9E">
      <w:pPr>
        <w:tabs>
          <w:tab w:val="num" w:pos="720"/>
        </w:tabs>
      </w:pPr>
      <w:r>
        <w:t>Submitted by ALA Member</w:t>
      </w:r>
    </w:p>
    <w:p w14:paraId="01151487" w14:textId="77777777" w:rsidR="00F174DF" w:rsidRDefault="00F174DF"/>
    <w:sectPr w:rsidR="00F17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F7"/>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AB3879"/>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212128"/>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FC24AE"/>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3B3021"/>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ED1ADF"/>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FA6A91"/>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225071">
    <w:abstractNumId w:val="6"/>
  </w:num>
  <w:num w:numId="2" w16cid:durableId="793212459">
    <w:abstractNumId w:val="4"/>
  </w:num>
  <w:num w:numId="3" w16cid:durableId="1570572733">
    <w:abstractNumId w:val="3"/>
  </w:num>
  <w:num w:numId="4" w16cid:durableId="789321070">
    <w:abstractNumId w:val="2"/>
  </w:num>
  <w:num w:numId="5" w16cid:durableId="555550537">
    <w:abstractNumId w:val="5"/>
  </w:num>
  <w:num w:numId="6" w16cid:durableId="1179546008">
    <w:abstractNumId w:val="1"/>
  </w:num>
  <w:num w:numId="7" w16cid:durableId="88152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DF"/>
    <w:rsid w:val="001C6885"/>
    <w:rsid w:val="0022653E"/>
    <w:rsid w:val="00262A08"/>
    <w:rsid w:val="006C5A52"/>
    <w:rsid w:val="00717D9E"/>
    <w:rsid w:val="0079401B"/>
    <w:rsid w:val="00AC5F8A"/>
    <w:rsid w:val="00CC2FBB"/>
    <w:rsid w:val="00CD00CD"/>
    <w:rsid w:val="00CD3E64"/>
    <w:rsid w:val="00D11A1C"/>
    <w:rsid w:val="00E60DCB"/>
    <w:rsid w:val="00EA1294"/>
    <w:rsid w:val="00F17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70F2"/>
  <w15:chartTrackingRefBased/>
  <w15:docId w15:val="{EB9C4FED-BC73-4481-A71D-36CC557E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4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4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4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4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4DF"/>
    <w:rPr>
      <w:rFonts w:eastAsiaTheme="majorEastAsia" w:cstheme="majorBidi"/>
      <w:color w:val="272727" w:themeColor="text1" w:themeTint="D8"/>
    </w:rPr>
  </w:style>
  <w:style w:type="paragraph" w:styleId="Title">
    <w:name w:val="Title"/>
    <w:basedOn w:val="Normal"/>
    <w:next w:val="Normal"/>
    <w:link w:val="TitleChar"/>
    <w:uiPriority w:val="10"/>
    <w:qFormat/>
    <w:rsid w:val="00F174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4DF"/>
    <w:pPr>
      <w:spacing w:before="160"/>
      <w:jc w:val="center"/>
    </w:pPr>
    <w:rPr>
      <w:i/>
      <w:iCs/>
      <w:color w:val="404040" w:themeColor="text1" w:themeTint="BF"/>
    </w:rPr>
  </w:style>
  <w:style w:type="character" w:customStyle="1" w:styleId="QuoteChar">
    <w:name w:val="Quote Char"/>
    <w:basedOn w:val="DefaultParagraphFont"/>
    <w:link w:val="Quote"/>
    <w:uiPriority w:val="29"/>
    <w:rsid w:val="00F174DF"/>
    <w:rPr>
      <w:i/>
      <w:iCs/>
      <w:color w:val="404040" w:themeColor="text1" w:themeTint="BF"/>
    </w:rPr>
  </w:style>
  <w:style w:type="paragraph" w:styleId="ListParagraph">
    <w:name w:val="List Paragraph"/>
    <w:basedOn w:val="Normal"/>
    <w:uiPriority w:val="34"/>
    <w:qFormat/>
    <w:rsid w:val="00F174DF"/>
    <w:pPr>
      <w:ind w:left="720"/>
      <w:contextualSpacing/>
    </w:pPr>
  </w:style>
  <w:style w:type="character" w:styleId="IntenseEmphasis">
    <w:name w:val="Intense Emphasis"/>
    <w:basedOn w:val="DefaultParagraphFont"/>
    <w:uiPriority w:val="21"/>
    <w:qFormat/>
    <w:rsid w:val="00F174DF"/>
    <w:rPr>
      <w:i/>
      <w:iCs/>
      <w:color w:val="0F4761" w:themeColor="accent1" w:themeShade="BF"/>
    </w:rPr>
  </w:style>
  <w:style w:type="paragraph" w:styleId="IntenseQuote">
    <w:name w:val="Intense Quote"/>
    <w:basedOn w:val="Normal"/>
    <w:next w:val="Normal"/>
    <w:link w:val="IntenseQuoteChar"/>
    <w:uiPriority w:val="30"/>
    <w:qFormat/>
    <w:rsid w:val="00F17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4DF"/>
    <w:rPr>
      <w:i/>
      <w:iCs/>
      <w:color w:val="0F4761" w:themeColor="accent1" w:themeShade="BF"/>
    </w:rPr>
  </w:style>
  <w:style w:type="character" w:styleId="IntenseReference">
    <w:name w:val="Intense Reference"/>
    <w:basedOn w:val="DefaultParagraphFont"/>
    <w:uiPriority w:val="32"/>
    <w:qFormat/>
    <w:rsid w:val="00F174DF"/>
    <w:rPr>
      <w:b/>
      <w:bCs/>
      <w:smallCaps/>
      <w:color w:val="0F4761" w:themeColor="accent1" w:themeShade="BF"/>
      <w:spacing w:val="5"/>
    </w:rPr>
  </w:style>
  <w:style w:type="character" w:styleId="Hyperlink">
    <w:name w:val="Hyperlink"/>
    <w:basedOn w:val="DefaultParagraphFont"/>
    <w:uiPriority w:val="99"/>
    <w:unhideWhenUsed/>
    <w:rsid w:val="00F174DF"/>
    <w:rPr>
      <w:color w:val="467886" w:themeColor="hyperlink"/>
      <w:u w:val="single"/>
    </w:rPr>
  </w:style>
  <w:style w:type="character" w:styleId="UnresolvedMention">
    <w:name w:val="Unresolved Mention"/>
    <w:basedOn w:val="DefaultParagraphFont"/>
    <w:uiPriority w:val="99"/>
    <w:semiHidden/>
    <w:unhideWhenUsed/>
    <w:rsid w:val="00F174DF"/>
    <w:rPr>
      <w:color w:val="605E5C"/>
      <w:shd w:val="clear" w:color="auto" w:fill="E1DFDD"/>
    </w:rPr>
  </w:style>
  <w:style w:type="character" w:styleId="FollowedHyperlink">
    <w:name w:val="FollowedHyperlink"/>
    <w:basedOn w:val="DefaultParagraphFont"/>
    <w:uiPriority w:val="99"/>
    <w:semiHidden/>
    <w:unhideWhenUsed/>
    <w:rsid w:val="00CD3E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nitymemorial.com/obituaries/culver-city-ca/valerie-bross-71261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la.org/sites/default/files/aboutala/content/governance/council/council_documents/2017_mw_council_documents/mem_3_1617_Valerie%20Bross_act_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a.org/news/2012/02/ulrichs-serials-librarianship-award-valerie-bross" TargetMode="External"/><Relationship Id="rId11" Type="http://schemas.openxmlformats.org/officeDocument/2006/relationships/hyperlink" Target="https://www.tandfonline.com/doi/abs/10.1080/01639374.2017.1393783" TargetMode="External"/><Relationship Id="rId5" Type="http://schemas.openxmlformats.org/officeDocument/2006/relationships/image" Target="media/image1.gif"/><Relationship Id="rId10" Type="http://schemas.openxmlformats.org/officeDocument/2006/relationships/hyperlink" Target="https://www.tandfonline.com/doi/full/10.1080/01639374.2017.1420291" TargetMode="External"/><Relationship Id="rId4" Type="http://schemas.openxmlformats.org/officeDocument/2006/relationships/webSettings" Target="webSettings.xml"/><Relationship Id="rId9" Type="http://schemas.openxmlformats.org/officeDocument/2006/relationships/hyperlink" Target="https://www.tandfonline.com/doi/full/10.1080/00987913.2017.13022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1262</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cp:lastPrinted>2026-07-01T22:02:00Z</cp:lastPrinted>
  <dcterms:created xsi:type="dcterms:W3CDTF">2026-07-01T00:02:00Z</dcterms:created>
  <dcterms:modified xsi:type="dcterms:W3CDTF">2026-07-01T22:07:00Z</dcterms:modified>
</cp:coreProperties>
</file>