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6EFB6" w14:textId="275576E3" w:rsidR="0029290F" w:rsidRDefault="0029290F" w:rsidP="0029290F">
      <w:pPr>
        <w:jc w:val="center"/>
      </w:pPr>
      <w:r w:rsidRPr="0029290F">
        <w:t>Karen Avenick</w:t>
      </w:r>
      <w:r>
        <w:t xml:space="preserve"> -</w:t>
      </w:r>
      <w:r w:rsidRPr="0029290F">
        <w:t>1946 – 2016</w:t>
      </w:r>
    </w:p>
    <w:p w14:paraId="7447EE22" w14:textId="77777777" w:rsidR="00DA324E" w:rsidRDefault="00DA324E" w:rsidP="0029290F">
      <w:pPr>
        <w:jc w:val="center"/>
      </w:pPr>
    </w:p>
    <w:p w14:paraId="1A0188EC" w14:textId="26D74E50" w:rsidR="00DA324E" w:rsidRDefault="00DA324E" w:rsidP="0029290F">
      <w:pPr>
        <w:jc w:val="center"/>
      </w:pPr>
      <w:r>
        <w:rPr>
          <w:noProof/>
        </w:rPr>
        <w:drawing>
          <wp:inline distT="0" distB="0" distL="0" distR="0" wp14:anchorId="2CE40BB6" wp14:editId="238ECA8F">
            <wp:extent cx="3290272" cy="1722120"/>
            <wp:effectExtent l="0" t="0" r="5715" b="0"/>
            <wp:docPr id="6779955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995506" name="Picture 677995506"/>
                    <pic:cNvPicPr/>
                  </pic:nvPicPr>
                  <pic:blipFill>
                    <a:blip r:embed="rId5">
                      <a:extLst>
                        <a:ext uri="{28A0092B-C50C-407E-A947-70E740481C1C}">
                          <a14:useLocalDpi xmlns:a14="http://schemas.microsoft.com/office/drawing/2010/main" val="0"/>
                        </a:ext>
                      </a:extLst>
                    </a:blip>
                    <a:stretch>
                      <a:fillRect/>
                    </a:stretch>
                  </pic:blipFill>
                  <pic:spPr>
                    <a:xfrm>
                      <a:off x="0" y="0"/>
                      <a:ext cx="3294945" cy="1724566"/>
                    </a:xfrm>
                    <a:prstGeom prst="rect">
                      <a:avLst/>
                    </a:prstGeom>
                  </pic:spPr>
                </pic:pic>
              </a:graphicData>
            </a:graphic>
          </wp:inline>
        </w:drawing>
      </w:r>
    </w:p>
    <w:p w14:paraId="033EF22A" w14:textId="77777777" w:rsidR="0029290F" w:rsidRDefault="0029290F" w:rsidP="0029290F"/>
    <w:p w14:paraId="0A86BD10" w14:textId="6B69B2E5" w:rsidR="0029290F" w:rsidRDefault="0029290F" w:rsidP="00DA324E">
      <w:r w:rsidRPr="0029290F">
        <w:t>Karen Avenick (c. 1946 – December 25, 2016) was a</w:t>
      </w:r>
      <w:r w:rsidR="00DA324E">
        <w:t>n</w:t>
      </w:r>
      <w:r w:rsidRPr="0029290F">
        <w:t xml:space="preserve"> American librarian, library administrator, and advocate in New Jersey. She </w:t>
      </w:r>
      <w:r w:rsidR="00DA324E">
        <w:t xml:space="preserve">worked </w:t>
      </w:r>
      <w:proofErr w:type="gramStart"/>
      <w:r w:rsidR="00DA324E">
        <w:t xml:space="preserve">for </w:t>
      </w:r>
      <w:r w:rsidRPr="0029290F">
        <w:t xml:space="preserve"> 29</w:t>
      </w:r>
      <w:proofErr w:type="gramEnd"/>
      <w:r w:rsidR="00DA324E">
        <w:t xml:space="preserve"> </w:t>
      </w:r>
      <w:r w:rsidRPr="0029290F">
        <w:t>year</w:t>
      </w:r>
      <w:r w:rsidR="00DA324E">
        <w:t>s</w:t>
      </w:r>
      <w:r w:rsidRPr="0029290F">
        <w:t xml:space="preserve"> career with the Camden County Library System</w:t>
      </w:r>
      <w:r w:rsidR="002C27D1">
        <w:t xml:space="preserve">. </w:t>
      </w:r>
      <w:proofErr w:type="gramStart"/>
      <w:r w:rsidR="002C27D1">
        <w:t>)n</w:t>
      </w:r>
      <w:proofErr w:type="gramEnd"/>
      <w:r w:rsidR="002C27D1">
        <w:t xml:space="preserve"> 2002-2003 she was </w:t>
      </w:r>
      <w:hyperlink r:id="rId6" w:history="1">
        <w:r w:rsidR="002C27D1" w:rsidRPr="002C27D1">
          <w:rPr>
            <w:rStyle w:val="Hyperlink"/>
          </w:rPr>
          <w:t>President of the New Jersey Library Association.</w:t>
        </w:r>
      </w:hyperlink>
    </w:p>
    <w:p w14:paraId="2E41A757" w14:textId="09FEAEDB" w:rsidR="0029290F" w:rsidRPr="0029290F" w:rsidRDefault="0029290F" w:rsidP="0029290F">
      <w:proofErr w:type="spellStart"/>
      <w:r w:rsidRPr="0029290F">
        <w:t>Avenick</w:t>
      </w:r>
      <w:proofErr w:type="spellEnd"/>
      <w:r w:rsidRPr="0029290F">
        <w:t xml:space="preserve"> devoted nearly three decades to the Camden County (NJ) Library System. She started as Head of Reference Services and later served for most of her tenure as Assistant Library Director, where she was an active member of the library’s Management Team. </w:t>
      </w:r>
    </w:p>
    <w:p w14:paraId="6BD736FC" w14:textId="77777777" w:rsidR="0029290F" w:rsidRPr="0029290F" w:rsidRDefault="0029290F" w:rsidP="0029290F">
      <w:pPr>
        <w:rPr>
          <w:vanish/>
        </w:rPr>
      </w:pPr>
    </w:p>
    <w:p w14:paraId="702410FE" w14:textId="5BCB8640" w:rsidR="0029290F" w:rsidRDefault="0029290F" w:rsidP="0029290F">
      <w:r w:rsidRPr="0029290F">
        <w:t>In her role as Assistant Director, she played a key part in guiding the design and construction of branch libraries in Bellmawr, South County, and Haddon Township</w:t>
      </w:r>
      <w:r>
        <w:t>.</w:t>
      </w:r>
    </w:p>
    <w:p w14:paraId="2B46B000" w14:textId="77777777" w:rsidR="0029290F" w:rsidRPr="0029290F" w:rsidRDefault="0029290F" w:rsidP="0029290F">
      <w:pPr>
        <w:rPr>
          <w:vanish/>
        </w:rPr>
      </w:pPr>
    </w:p>
    <w:p w14:paraId="0AECE181" w14:textId="5100E0A5" w:rsidR="0029290F" w:rsidRDefault="0029290F" w:rsidP="0029290F">
      <w:r w:rsidRPr="0029290F">
        <w:t xml:space="preserve">She retired as Assistant Director of the Camden County Library System. </w:t>
      </w:r>
    </w:p>
    <w:p w14:paraId="64F324EB" w14:textId="190780E1" w:rsidR="0029290F" w:rsidRPr="0029290F" w:rsidRDefault="0029290F" w:rsidP="0029290F">
      <w:proofErr w:type="spellStart"/>
      <w:r w:rsidRPr="0029290F">
        <w:t>Avenick</w:t>
      </w:r>
      <w:proofErr w:type="spellEnd"/>
      <w:r w:rsidRPr="0029290F">
        <w:t xml:space="preserve"> was a</w:t>
      </w:r>
      <w:r w:rsidR="00DA324E">
        <w:t>n</w:t>
      </w:r>
      <w:r w:rsidRPr="0029290F">
        <w:t xml:space="preserve"> advocate for libraries at multiple levels:</w:t>
      </w:r>
    </w:p>
    <w:p w14:paraId="62F4F29E" w14:textId="658333C7" w:rsidR="0029290F" w:rsidRPr="0029290F" w:rsidRDefault="0029290F" w:rsidP="0029290F">
      <w:r w:rsidRPr="0029290F">
        <w:t xml:space="preserve">She served as the original and </w:t>
      </w:r>
      <w:r w:rsidR="002C27D1" w:rsidRPr="0029290F">
        <w:t>long-time</w:t>
      </w:r>
      <w:r w:rsidRPr="0029290F">
        <w:t xml:space="preserve"> Chair of the South Jersey Regional Library Cooperative (SJRLC) Advocacy Team. In this role, she trained many librarians to become effective advocates and worked </w:t>
      </w:r>
      <w:r w:rsidR="002C27D1" w:rsidRPr="0029290F">
        <w:t>closely on</w:t>
      </w:r>
      <w:r w:rsidRPr="0029290F">
        <w:t xml:space="preserve"> training and advocacy initiatives for all types of libraries.</w:t>
      </w:r>
    </w:p>
    <w:p w14:paraId="00CBF1C2" w14:textId="44B21F54" w:rsidR="0029290F" w:rsidRPr="0029290F" w:rsidRDefault="0029290F" w:rsidP="00DA324E">
      <w:r w:rsidRPr="0029290F">
        <w:t xml:space="preserve">She was instrumental in developing the NJ Train the Trainers and Super Library Supervisor programs. </w:t>
      </w:r>
    </w:p>
    <w:p w14:paraId="32286D18" w14:textId="5EBAC0A8" w:rsidR="0029290F" w:rsidRPr="0029290F" w:rsidRDefault="0029290F" w:rsidP="0029290F">
      <w:r w:rsidRPr="0029290F">
        <w:t xml:space="preserve">She served on the PALINET Board of Trustees (including terms as President) during a challenging leadership transition period. </w:t>
      </w:r>
    </w:p>
    <w:p w14:paraId="5BAC2801" w14:textId="77777777" w:rsidR="0029290F" w:rsidRPr="0029290F" w:rsidRDefault="0029290F" w:rsidP="0029290F">
      <w:r w:rsidRPr="0029290F">
        <w:t xml:space="preserve">She held the position of President of the New Jersey Library Association (NJLA) from 2002 to 2003, where she applied her advocacy skills statewide with enthusiasm, grace, and humor. </w:t>
      </w:r>
    </w:p>
    <w:p w14:paraId="627B9A1B" w14:textId="77777777" w:rsidR="0029290F" w:rsidRPr="0029290F" w:rsidRDefault="0029290F" w:rsidP="0029290F">
      <w:pPr>
        <w:rPr>
          <w:vanish/>
        </w:rPr>
      </w:pPr>
    </w:p>
    <w:p w14:paraId="497B1950" w14:textId="77777777" w:rsidR="0029290F" w:rsidRDefault="0029290F" w:rsidP="0029290F">
      <w:r w:rsidRPr="0029290F">
        <w:t xml:space="preserve">In 1997, her peers recognized her achievements across local, county, regional, statewide, and multistate levels by naming her New Jersey Librarian of the Year. </w:t>
      </w:r>
    </w:p>
    <w:p w14:paraId="583709D1" w14:textId="5629B2DE" w:rsidR="00DA324E" w:rsidRPr="00DA324E" w:rsidRDefault="00DA324E" w:rsidP="00DA324E">
      <w:r w:rsidRPr="00DA324E">
        <w:t xml:space="preserve">She was credited as a consultant/source in the American Library Association-Allied Professional Association (ALA-APA) toolkit </w:t>
      </w:r>
      <w:r w:rsidRPr="00DA324E">
        <w:rPr>
          <w:i/>
          <w:iCs/>
        </w:rPr>
        <w:t xml:space="preserve">Advocating for Better Salaries and Pay </w:t>
      </w:r>
      <w:r w:rsidR="002C27D1" w:rsidRPr="00DA324E">
        <w:rPr>
          <w:i/>
          <w:iCs/>
        </w:rPr>
        <w:t>Equity</w:t>
      </w:r>
      <w:r w:rsidR="002C27D1" w:rsidRPr="00DA324E">
        <w:t>.</w:t>
      </w:r>
    </w:p>
    <w:p w14:paraId="25BA5B7D" w14:textId="77777777" w:rsidR="00DA324E" w:rsidRPr="0029290F" w:rsidRDefault="00DA324E" w:rsidP="0029290F"/>
    <w:p w14:paraId="2E2321A9" w14:textId="77777777" w:rsidR="0029290F" w:rsidRPr="0029290F" w:rsidRDefault="0029290F" w:rsidP="0029290F">
      <w:pPr>
        <w:rPr>
          <w:vanish/>
        </w:rPr>
      </w:pPr>
    </w:p>
    <w:p w14:paraId="1C370826" w14:textId="18BFC019" w:rsidR="0029290F" w:rsidRDefault="0029290F" w:rsidP="002C27D1">
      <w:r w:rsidRPr="0029290F">
        <w:t>She also contributed as a library consultant and facilitated strategic planning efforts, such as a VALE (Virtual Academic Library Environment) retreat. Post-retirement, she served as Friends/Trustees Liaison at the New Jersey Library Association.</w:t>
      </w:r>
    </w:p>
    <w:p w14:paraId="521839B9" w14:textId="77777777" w:rsidR="00DA324E" w:rsidRPr="0029290F" w:rsidRDefault="00DA324E" w:rsidP="0029290F">
      <w:pPr>
        <w:rPr>
          <w:vanish/>
        </w:rPr>
      </w:pPr>
    </w:p>
    <w:p w14:paraId="06404A36" w14:textId="6F4D6A09" w:rsidR="0029290F" w:rsidRPr="0029290F" w:rsidRDefault="0029290F" w:rsidP="0029290F">
      <w:r w:rsidRPr="0029290F">
        <w:t>Karen Avenick passed away on December 25, 2016</w:t>
      </w:r>
      <w:r w:rsidR="00DA324E">
        <w:t>.</w:t>
      </w:r>
      <w:r w:rsidRPr="0029290F">
        <w:t xml:space="preserve"> </w:t>
      </w:r>
    </w:p>
    <w:p w14:paraId="2DD84DD8" w14:textId="77777777" w:rsidR="00DA324E" w:rsidRPr="0029290F" w:rsidRDefault="00DA324E" w:rsidP="0029290F">
      <w:pPr>
        <w:rPr>
          <w:vanish/>
        </w:rPr>
      </w:pPr>
    </w:p>
    <w:p w14:paraId="1ED06CE4" w14:textId="0F394392" w:rsidR="0029290F" w:rsidRDefault="00DA324E" w:rsidP="0029290F">
      <w:r>
        <w:t xml:space="preserve">Her </w:t>
      </w:r>
      <w:r w:rsidR="0029290F" w:rsidRPr="0029290F">
        <w:t xml:space="preserve">career exemplified dedication to public service, leadership in advocacy, and a genuine commitment to supporting fellow </w:t>
      </w:r>
      <w:proofErr w:type="gramStart"/>
      <w:r w:rsidR="0029290F" w:rsidRPr="0029290F">
        <w:t>librarians—</w:t>
      </w:r>
      <w:proofErr w:type="gramEnd"/>
      <w:r w:rsidR="0029290F" w:rsidRPr="0029290F">
        <w:t>leaving a lasting positive mark on libraries in New Jersey and the broader profession.</w:t>
      </w:r>
    </w:p>
    <w:p w14:paraId="23D7633F" w14:textId="77777777" w:rsidR="0029290F" w:rsidRDefault="0029290F" w:rsidP="0029290F"/>
    <w:p w14:paraId="412D2AE5" w14:textId="77777777" w:rsidR="0029290F" w:rsidRDefault="0029290F" w:rsidP="0029290F"/>
    <w:p w14:paraId="5829E522" w14:textId="2A737E67" w:rsidR="0029290F" w:rsidRPr="00DA324E" w:rsidRDefault="0029290F" w:rsidP="0029290F">
      <w:pPr>
        <w:rPr>
          <w:u w:val="single"/>
        </w:rPr>
      </w:pPr>
      <w:r w:rsidRPr="00DA324E">
        <w:rPr>
          <w:u w:val="single"/>
        </w:rPr>
        <w:t>Sources</w:t>
      </w:r>
    </w:p>
    <w:p w14:paraId="3DDF3714" w14:textId="77777777" w:rsidR="0029290F" w:rsidRDefault="0029290F" w:rsidP="0029290F"/>
    <w:p w14:paraId="2BCAB543" w14:textId="3BEB5D2D" w:rsidR="0029290F" w:rsidRDefault="0029290F" w:rsidP="0029290F">
      <w:r w:rsidRPr="0029290F">
        <w:t>American Library Association. “</w:t>
      </w:r>
      <w:hyperlink r:id="rId7" w:history="1">
        <w:r w:rsidRPr="00DA324E">
          <w:rPr>
            <w:rStyle w:val="Hyperlink"/>
          </w:rPr>
          <w:t>A Memorial Resolution Honoring Karen Avenick</w:t>
        </w:r>
      </w:hyperlink>
      <w:r w:rsidRPr="0029290F">
        <w:t xml:space="preserve">.” 2017 ALA Midwinter Meeting, January 24, 2017. PDF file. </w:t>
      </w:r>
    </w:p>
    <w:p w14:paraId="6ACF60DC" w14:textId="0947CDF5" w:rsidR="0029290F" w:rsidRDefault="0029290F" w:rsidP="0029290F">
      <w:r w:rsidRPr="0029290F">
        <w:t>“</w:t>
      </w:r>
      <w:hyperlink r:id="rId8" w:history="1">
        <w:r w:rsidRPr="00DA324E">
          <w:rPr>
            <w:rStyle w:val="Hyperlink"/>
          </w:rPr>
          <w:t>Karen Avenick</w:t>
        </w:r>
      </w:hyperlink>
      <w:r w:rsidRPr="0029290F">
        <w:t xml:space="preserve">.” </w:t>
      </w:r>
      <w:r w:rsidRPr="00DA324E">
        <w:rPr>
          <w:i/>
          <w:iCs/>
        </w:rPr>
        <w:t>American Libraries Magazine</w:t>
      </w:r>
      <w:r w:rsidRPr="0029290F">
        <w:t xml:space="preserve">, March/April 2017. </w:t>
      </w:r>
    </w:p>
    <w:p w14:paraId="5F64AD8D" w14:textId="2DCCA37B" w:rsidR="0029290F" w:rsidRDefault="0029290F" w:rsidP="0029290F">
      <w:r w:rsidRPr="0029290F">
        <w:t xml:space="preserve">“In Memoriam: </w:t>
      </w:r>
      <w:hyperlink r:id="rId9" w:history="1">
        <w:r w:rsidRPr="00DA324E">
          <w:rPr>
            <w:rStyle w:val="Hyperlink"/>
          </w:rPr>
          <w:t>Robert White &amp; Karen Avenick</w:t>
        </w:r>
      </w:hyperlink>
      <w:r w:rsidRPr="0029290F">
        <w:t xml:space="preserve">.” </w:t>
      </w:r>
      <w:proofErr w:type="spellStart"/>
      <w:r w:rsidRPr="0029290F">
        <w:t>LibraryLinkNJ</w:t>
      </w:r>
      <w:proofErr w:type="spellEnd"/>
      <w:r w:rsidRPr="0029290F">
        <w:t xml:space="preserve">. </w:t>
      </w:r>
    </w:p>
    <w:p w14:paraId="3516EDCA" w14:textId="45CB48D8" w:rsidR="0029290F" w:rsidRDefault="0029290F" w:rsidP="0029290F">
      <w:r w:rsidRPr="0029290F">
        <w:t xml:space="preserve">“ </w:t>
      </w:r>
      <w:hyperlink r:id="rId10" w:history="1">
        <w:r w:rsidRPr="00DA324E">
          <w:rPr>
            <w:rStyle w:val="Hyperlink"/>
          </w:rPr>
          <w:t>NJLA Librarian of the Year.”</w:t>
        </w:r>
      </w:hyperlink>
      <w:r w:rsidRPr="0029290F">
        <w:t xml:space="preserve"> New Jersey Library Association. </w:t>
      </w:r>
    </w:p>
    <w:p w14:paraId="43126EE1" w14:textId="77777777" w:rsidR="00DA324E" w:rsidRDefault="00DA324E" w:rsidP="0029290F"/>
    <w:p w14:paraId="3B226BDC" w14:textId="5E6CA6CC" w:rsidR="00DA324E" w:rsidRPr="0029290F" w:rsidRDefault="00DA324E" w:rsidP="0029290F">
      <w:r>
        <w:t>Submitted by ALA Member</w:t>
      </w:r>
    </w:p>
    <w:p w14:paraId="30539F19" w14:textId="77777777" w:rsidR="0029290F" w:rsidRPr="0029290F" w:rsidRDefault="0029290F" w:rsidP="0029290F"/>
    <w:p w14:paraId="6BADA307" w14:textId="77777777" w:rsidR="00262A08" w:rsidRDefault="00262A08"/>
    <w:sectPr w:rsidR="00262A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583F85"/>
    <w:multiLevelType w:val="multilevel"/>
    <w:tmpl w:val="11A0A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39367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90F"/>
    <w:rsid w:val="001C6885"/>
    <w:rsid w:val="0022653E"/>
    <w:rsid w:val="00262A08"/>
    <w:rsid w:val="0029290F"/>
    <w:rsid w:val="002C27D1"/>
    <w:rsid w:val="006C5A52"/>
    <w:rsid w:val="00DA3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E1FFA"/>
  <w15:chartTrackingRefBased/>
  <w15:docId w15:val="{56B4F70F-B391-40E2-B829-CFE508474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29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29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29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29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29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29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29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29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29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29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29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29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29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29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29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29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29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290F"/>
    <w:rPr>
      <w:rFonts w:eastAsiaTheme="majorEastAsia" w:cstheme="majorBidi"/>
      <w:color w:val="272727" w:themeColor="text1" w:themeTint="D8"/>
    </w:rPr>
  </w:style>
  <w:style w:type="paragraph" w:styleId="Title">
    <w:name w:val="Title"/>
    <w:basedOn w:val="Normal"/>
    <w:next w:val="Normal"/>
    <w:link w:val="TitleChar"/>
    <w:uiPriority w:val="10"/>
    <w:qFormat/>
    <w:rsid w:val="0029290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29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29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29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290F"/>
    <w:pPr>
      <w:spacing w:before="160"/>
      <w:jc w:val="center"/>
    </w:pPr>
    <w:rPr>
      <w:i/>
      <w:iCs/>
      <w:color w:val="404040" w:themeColor="text1" w:themeTint="BF"/>
    </w:rPr>
  </w:style>
  <w:style w:type="character" w:customStyle="1" w:styleId="QuoteChar">
    <w:name w:val="Quote Char"/>
    <w:basedOn w:val="DefaultParagraphFont"/>
    <w:link w:val="Quote"/>
    <w:uiPriority w:val="29"/>
    <w:rsid w:val="0029290F"/>
    <w:rPr>
      <w:i/>
      <w:iCs/>
      <w:color w:val="404040" w:themeColor="text1" w:themeTint="BF"/>
    </w:rPr>
  </w:style>
  <w:style w:type="paragraph" w:styleId="ListParagraph">
    <w:name w:val="List Paragraph"/>
    <w:basedOn w:val="Normal"/>
    <w:uiPriority w:val="34"/>
    <w:qFormat/>
    <w:rsid w:val="0029290F"/>
    <w:pPr>
      <w:ind w:left="720"/>
      <w:contextualSpacing/>
    </w:pPr>
  </w:style>
  <w:style w:type="character" w:styleId="IntenseEmphasis">
    <w:name w:val="Intense Emphasis"/>
    <w:basedOn w:val="DefaultParagraphFont"/>
    <w:uiPriority w:val="21"/>
    <w:qFormat/>
    <w:rsid w:val="0029290F"/>
    <w:rPr>
      <w:i/>
      <w:iCs/>
      <w:color w:val="0F4761" w:themeColor="accent1" w:themeShade="BF"/>
    </w:rPr>
  </w:style>
  <w:style w:type="paragraph" w:styleId="IntenseQuote">
    <w:name w:val="Intense Quote"/>
    <w:basedOn w:val="Normal"/>
    <w:next w:val="Normal"/>
    <w:link w:val="IntenseQuoteChar"/>
    <w:uiPriority w:val="30"/>
    <w:qFormat/>
    <w:rsid w:val="002929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290F"/>
    <w:rPr>
      <w:i/>
      <w:iCs/>
      <w:color w:val="0F4761" w:themeColor="accent1" w:themeShade="BF"/>
    </w:rPr>
  </w:style>
  <w:style w:type="character" w:styleId="IntenseReference">
    <w:name w:val="Intense Reference"/>
    <w:basedOn w:val="DefaultParagraphFont"/>
    <w:uiPriority w:val="32"/>
    <w:qFormat/>
    <w:rsid w:val="0029290F"/>
    <w:rPr>
      <w:b/>
      <w:bCs/>
      <w:smallCaps/>
      <w:color w:val="0F4761" w:themeColor="accent1" w:themeShade="BF"/>
      <w:spacing w:val="5"/>
    </w:rPr>
  </w:style>
  <w:style w:type="character" w:styleId="Hyperlink">
    <w:name w:val="Hyperlink"/>
    <w:basedOn w:val="DefaultParagraphFont"/>
    <w:uiPriority w:val="99"/>
    <w:unhideWhenUsed/>
    <w:rsid w:val="0029290F"/>
    <w:rPr>
      <w:color w:val="467886" w:themeColor="hyperlink"/>
      <w:u w:val="single"/>
    </w:rPr>
  </w:style>
  <w:style w:type="character" w:styleId="UnresolvedMention">
    <w:name w:val="Unresolved Mention"/>
    <w:basedOn w:val="DefaultParagraphFont"/>
    <w:uiPriority w:val="99"/>
    <w:semiHidden/>
    <w:unhideWhenUsed/>
    <w:rsid w:val="002929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mericanlibrariesmagazine.org/issue_tax/marchapril-2017/page/2/" TargetMode="External"/><Relationship Id="rId3" Type="http://schemas.openxmlformats.org/officeDocument/2006/relationships/settings" Target="settings.xml"/><Relationship Id="rId7" Type="http://schemas.openxmlformats.org/officeDocument/2006/relationships/hyperlink" Target="https://www.ala.org/sites/default/files/aboutala/content/governance/council/council_documents/2017_mw_council_documents/mem_8_karen_avenick_12417_act.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jla.org/" TargetMode="External"/><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hyperlink" Target="https://www.njla.org/njla-librarian-of-the-year" TargetMode="External"/><Relationship Id="rId4" Type="http://schemas.openxmlformats.org/officeDocument/2006/relationships/webSettings" Target="webSettings.xml"/><Relationship Id="rId9" Type="http://schemas.openxmlformats.org/officeDocument/2006/relationships/hyperlink" Target="https://librarylinknj.org/news/e-updates/memoriam-robert-white-karen-aveni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588</Words>
  <Characters>2613</Characters>
  <Application>Microsoft Office Word</Application>
  <DocSecurity>0</DocSecurity>
  <Lines>137</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Kathleen McCook</cp:lastModifiedBy>
  <cp:revision>1</cp:revision>
  <dcterms:created xsi:type="dcterms:W3CDTF">2026-07-02T03:45:00Z</dcterms:created>
  <dcterms:modified xsi:type="dcterms:W3CDTF">2026-07-02T04:12:00Z</dcterms:modified>
</cp:coreProperties>
</file>