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16A2C" w14:textId="6A68F1A8" w:rsidR="00262A08" w:rsidRPr="003F63B0" w:rsidRDefault="00434E2B" w:rsidP="003303F1">
      <w:pPr>
        <w:jc w:val="center"/>
        <w:rPr>
          <w:b/>
          <w:bCs/>
        </w:rPr>
      </w:pPr>
      <w:r w:rsidRPr="003F63B0">
        <w:rPr>
          <w:b/>
          <w:bCs/>
        </w:rPr>
        <w:t>Peter Hiatt – 1930-2014</w:t>
      </w:r>
    </w:p>
    <w:p w14:paraId="7C8835E1" w14:textId="77777777" w:rsidR="00072B9A" w:rsidRDefault="00072B9A" w:rsidP="003303F1">
      <w:pPr>
        <w:jc w:val="center"/>
      </w:pPr>
    </w:p>
    <w:p w14:paraId="4A29D586" w14:textId="617053E4" w:rsidR="00072B9A" w:rsidRDefault="00072B9A" w:rsidP="003303F1">
      <w:pPr>
        <w:jc w:val="center"/>
      </w:pPr>
      <w:r>
        <w:rPr>
          <w:noProof/>
        </w:rPr>
        <w:drawing>
          <wp:inline distT="0" distB="0" distL="0" distR="0" wp14:anchorId="2D4F4811" wp14:editId="435AFC3A">
            <wp:extent cx="2524760" cy="2043934"/>
            <wp:effectExtent l="0" t="0" r="8890" b="0"/>
            <wp:docPr id="1324701756" name="Picture 1" descr="Peter Hiatt in a vehi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701756" name="Picture 1" descr="Peter Hiatt in a vehicl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206" cy="2055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E9EB9" w14:textId="77777777" w:rsidR="00434E2B" w:rsidRDefault="00434E2B"/>
    <w:p w14:paraId="3E53DD0A" w14:textId="6A7E36D8" w:rsidR="00434E2B" w:rsidRPr="00434E2B" w:rsidRDefault="00434E2B" w:rsidP="00434E2B">
      <w:r w:rsidRPr="00434E2B">
        <w:t xml:space="preserve">Peter Hiatt (October 19, 1930–December 11, 2014) was </w:t>
      </w:r>
      <w:r w:rsidR="003303F1">
        <w:t xml:space="preserve">a </w:t>
      </w:r>
      <w:r w:rsidRPr="00434E2B">
        <w:t xml:space="preserve">librarian, library educator, administrator, consultant, and advocate who emphasized libraries—particularly publicly supported ones—as agencies of social change and democratization through free services. </w:t>
      </w:r>
    </w:p>
    <w:p w14:paraId="78FB67BD" w14:textId="2C0DBED7" w:rsidR="003303F1" w:rsidRDefault="003303F1" w:rsidP="00434E2B">
      <w:r>
        <w:t xml:space="preserve">Peter </w:t>
      </w:r>
      <w:r w:rsidR="00DF43BF">
        <w:t xml:space="preserve">Hiatt </w:t>
      </w:r>
      <w:r w:rsidR="00DF43BF" w:rsidRPr="00434E2B">
        <w:t>earned</w:t>
      </w:r>
      <w:r w:rsidR="00434E2B" w:rsidRPr="00434E2B">
        <w:t xml:space="preserve"> a B.A. in history from Colgate University (1952)</w:t>
      </w:r>
      <w:r>
        <w:t>.</w:t>
      </w:r>
    </w:p>
    <w:p w14:paraId="229BFC08" w14:textId="43FDCD35" w:rsidR="003303F1" w:rsidRDefault="003303F1" w:rsidP="00434E2B">
      <w:r>
        <w:t xml:space="preserve">He </w:t>
      </w:r>
      <w:r w:rsidRPr="00434E2B">
        <w:t>served</w:t>
      </w:r>
      <w:r w:rsidR="00434E2B" w:rsidRPr="00434E2B">
        <w:t xml:space="preserve"> in the U.S. Army as a corporal and company clerk during the Korean War era</w:t>
      </w:r>
      <w:r>
        <w:t>.</w:t>
      </w:r>
    </w:p>
    <w:p w14:paraId="4CC6768D" w14:textId="0CBC00AE" w:rsidR="00434E2B" w:rsidRPr="00434E2B" w:rsidRDefault="003303F1" w:rsidP="00434E2B">
      <w:r>
        <w:t>He earned a</w:t>
      </w:r>
      <w:r w:rsidR="00434E2B" w:rsidRPr="00434E2B">
        <w:t xml:space="preserve">n M.L.S. (1957) and Ph.D. (1963) from Rutgers University. His Rutgers dissertation focused on public library branch services for adults of low education, reflecting an early interest in outreach to underserved populations. </w:t>
      </w:r>
    </w:p>
    <w:p w14:paraId="52EDEC31" w14:textId="2C9B1D01" w:rsidR="00434E2B" w:rsidRPr="00434E2B" w:rsidRDefault="003303F1" w:rsidP="00434E2B">
      <w:pPr>
        <w:rPr>
          <w:vanish/>
        </w:rPr>
      </w:pPr>
      <w:r>
        <w:t xml:space="preserve">Dr. </w:t>
      </w:r>
    </w:p>
    <w:p w14:paraId="0509DABA" w14:textId="77777777" w:rsidR="003303F1" w:rsidRDefault="00434E2B" w:rsidP="00434E2B">
      <w:r w:rsidRPr="00434E2B">
        <w:t>Hiatt began his professional practice as a branch head librarian in the Elizabeth, New Jersey Public Library system (1957–1959) while also serving as an instructor at Rutgers during his doctoral studies.</w:t>
      </w:r>
    </w:p>
    <w:p w14:paraId="712E811C" w14:textId="102AFA78" w:rsidR="003303F1" w:rsidRDefault="00434E2B" w:rsidP="00434E2B">
      <w:r w:rsidRPr="00434E2B">
        <w:t xml:space="preserve"> In 1963, he </w:t>
      </w:r>
      <w:r w:rsidR="003303F1">
        <w:t>assumed</w:t>
      </w:r>
      <w:r w:rsidRPr="00434E2B">
        <w:t xml:space="preserve"> a</w:t>
      </w:r>
      <w:r w:rsidR="003303F1">
        <w:t xml:space="preserve"> </w:t>
      </w:r>
      <w:r w:rsidRPr="00434E2B">
        <w:t xml:space="preserve">joint appointment in Indiana as the first cooperative hire between Indiana University’s Graduate Library School (Bloomington) and the Indiana State Library: as a consultant for the state library (running continuing education and workshops) and as assistant/associate professor at IU (teaching on campus and at regional sites like Gary and Fort Wayne). </w:t>
      </w:r>
      <w:r w:rsidR="00657BD8" w:rsidRPr="00657BD8">
        <w:t>Shortly after beginning this itinerant career, Peter became a flying professor, eventually earning his instrument rating, by purchasing a Ryan Navion, a single-engine, low-wing, retractable-gear aircraft.</w:t>
      </w:r>
    </w:p>
    <w:p w14:paraId="6AE65CE7" w14:textId="77777777" w:rsidR="003303F1" w:rsidRDefault="00434E2B" w:rsidP="00434E2B">
      <w:r w:rsidRPr="00434E2B">
        <w:t xml:space="preserve">He conducted planning studies, including </w:t>
      </w:r>
      <w:r w:rsidRPr="003303F1">
        <w:rPr>
          <w:i/>
          <w:iCs/>
        </w:rPr>
        <w:t xml:space="preserve">The Monroe County Public Library: Planning for the Future </w:t>
      </w:r>
      <w:r w:rsidRPr="00434E2B">
        <w:t xml:space="preserve">(1966), and directed major initiatives such as the federally funded Indiana Library Studies Project (chief investigator, late 1960s–early 1970s), which produced 19 volumes of reports on improving statewide library services. </w:t>
      </w:r>
    </w:p>
    <w:p w14:paraId="5AE751F9" w14:textId="201BF082" w:rsidR="00434E2B" w:rsidRDefault="00434E2B" w:rsidP="00434E2B">
      <w:r w:rsidRPr="00434E2B">
        <w:t xml:space="preserve">He also co-directed institutes on library services for inner-city disadvantaged populations (e.g., 1969–1971 Title IIB Institute). </w:t>
      </w:r>
    </w:p>
    <w:p w14:paraId="66154066" w14:textId="77777777" w:rsidR="00DF43BF" w:rsidRDefault="00DF43BF" w:rsidP="00434E2B"/>
    <w:p w14:paraId="3AA762BD" w14:textId="77777777" w:rsidR="00DF43BF" w:rsidRDefault="00DF43BF" w:rsidP="00434E2B"/>
    <w:p w14:paraId="3C84A838" w14:textId="77777777" w:rsidR="00DF43BF" w:rsidRPr="00434E2B" w:rsidRDefault="00DF43BF" w:rsidP="00434E2B"/>
    <w:p w14:paraId="4A49CD0D" w14:textId="15A26EE3" w:rsidR="00434E2B" w:rsidRPr="003303F1" w:rsidRDefault="003303F1" w:rsidP="00434E2B">
      <w:pPr>
        <w:rPr>
          <w:u w:val="single"/>
        </w:rPr>
      </w:pPr>
      <w:r w:rsidRPr="003303F1">
        <w:rPr>
          <w:u w:val="single"/>
        </w:rPr>
        <w:t>The Flying Professor</w:t>
      </w:r>
    </w:p>
    <w:p w14:paraId="2E51DEFA" w14:textId="77777777" w:rsidR="003303F1" w:rsidRDefault="003303F1" w:rsidP="00434E2B"/>
    <w:p w14:paraId="647AAE93" w14:textId="77777777" w:rsidR="003303F1" w:rsidRPr="00434E2B" w:rsidRDefault="003303F1" w:rsidP="00434E2B">
      <w:pPr>
        <w:rPr>
          <w:vanish/>
        </w:rPr>
      </w:pPr>
    </w:p>
    <w:p w14:paraId="208BD572" w14:textId="2796FF03" w:rsidR="00434E2B" w:rsidRDefault="00434E2B" w:rsidP="003303F1">
      <w:r w:rsidRPr="00434E2B">
        <w:t>Hiatt was known as a “flying professor</w:t>
      </w:r>
      <w:r w:rsidR="00DF43BF">
        <w:t>.</w:t>
      </w:r>
      <w:r w:rsidR="003F63B0">
        <w:t>”</w:t>
      </w:r>
      <w:r w:rsidR="00DF43BF">
        <w:t xml:space="preserve"> </w:t>
      </w:r>
      <w:r w:rsidRPr="00434E2B">
        <w:t>In 1970 he moved to the Western Interstate Commission for Higher Education (WICHE) in Boulder, Colorado, as Library Program Director, coordinating continuing education for library personnel across 13 western states</w:t>
      </w:r>
      <w:r w:rsidR="0034196E">
        <w:t xml:space="preserve">. </w:t>
      </w:r>
      <w:r w:rsidR="0034196E" w:rsidRPr="0034196E">
        <w:t>This large territory ensured that his flying and traveling career continued. </w:t>
      </w:r>
    </w:p>
    <w:p w14:paraId="635DAAC5" w14:textId="77777777" w:rsidR="00434E2B" w:rsidRPr="00434E2B" w:rsidRDefault="00434E2B" w:rsidP="00434E2B">
      <w:pPr>
        <w:rPr>
          <w:vanish/>
        </w:rPr>
      </w:pPr>
    </w:p>
    <w:p w14:paraId="47172864" w14:textId="5F494D81" w:rsidR="00434E2B" w:rsidRDefault="00434E2B" w:rsidP="00434E2B">
      <w:r w:rsidRPr="00434E2B">
        <w:t>In 1974, Hiatt was appointed director of the University of Washington Graduate Library School (now the Information School/</w:t>
      </w:r>
      <w:proofErr w:type="spellStart"/>
      <w:r w:rsidRPr="00434E2B">
        <w:t>iSchool</w:t>
      </w:r>
      <w:proofErr w:type="spellEnd"/>
      <w:r w:rsidRPr="00434E2B">
        <w:t>) in Seattle—serving in that role until 1981 before continuing as a faculty member until his retirement in 1998 as professor emeritus.</w:t>
      </w:r>
    </w:p>
    <w:p w14:paraId="58769D33" w14:textId="7D3F67A8" w:rsidR="003303F1" w:rsidRDefault="00434E2B" w:rsidP="00434E2B">
      <w:r w:rsidRPr="00434E2B">
        <w:t xml:space="preserve">Key achievements there included leading a major 1979 curriculum overhaul of the two-year Master of Librarianship program), which incorporated emerging technologies, expanded specialties, and shifted focus from the library as an institution to user-centered information services and delivery. He championed libraries’ societal role against privatization or fee-based models. </w:t>
      </w:r>
    </w:p>
    <w:p w14:paraId="2D2B86B5" w14:textId="77777777" w:rsidR="00B22F27" w:rsidRDefault="00B22F27" w:rsidP="00434E2B"/>
    <w:p w14:paraId="2A4D24A7" w14:textId="7D860FAF" w:rsidR="003303F1" w:rsidRPr="00DF43BF" w:rsidRDefault="003303F1" w:rsidP="00434E2B">
      <w:pPr>
        <w:rPr>
          <w:u w:val="single"/>
        </w:rPr>
      </w:pPr>
      <w:r w:rsidRPr="00DF43BF">
        <w:rPr>
          <w:u w:val="single"/>
        </w:rPr>
        <w:t>Professional activities</w:t>
      </w:r>
    </w:p>
    <w:p w14:paraId="55D01EA1" w14:textId="77777777" w:rsidR="00434E2B" w:rsidRPr="00434E2B" w:rsidRDefault="00434E2B" w:rsidP="00434E2B">
      <w:pPr>
        <w:rPr>
          <w:vanish/>
        </w:rPr>
      </w:pPr>
    </w:p>
    <w:p w14:paraId="614AF8FB" w14:textId="1467FA1C" w:rsidR="00434E2B" w:rsidRDefault="00DF43BF" w:rsidP="00434E2B">
      <w:r>
        <w:t xml:space="preserve">Peter </w:t>
      </w:r>
      <w:r w:rsidR="00434E2B" w:rsidRPr="00434E2B">
        <w:t xml:space="preserve">Hiatt held leadership positions in the American Library Association (ALA), including president of the Library Education Division (LED) and the Adult Services Division (ASD). </w:t>
      </w:r>
    </w:p>
    <w:p w14:paraId="6905B79E" w14:textId="7032D75A" w:rsidR="00434E2B" w:rsidRDefault="00434E2B" w:rsidP="00434E2B">
      <w:r w:rsidRPr="00434E2B">
        <w:t xml:space="preserve">He chaired the Public Library Association’s </w:t>
      </w:r>
      <w:r w:rsidR="00DF43BF">
        <w:t>“</w:t>
      </w:r>
      <w:r w:rsidRPr="00434E2B">
        <w:t>Goals, Guidelines, and Standards Committee</w:t>
      </w:r>
      <w:r w:rsidR="00DF43BF">
        <w:t>,”</w:t>
      </w:r>
      <w:r w:rsidRPr="00434E2B">
        <w:t xml:space="preserve"> producing a 1977 “mission statement” for public libraries </w:t>
      </w:r>
    </w:p>
    <w:p w14:paraId="6B9A0733" w14:textId="279A0936" w:rsidR="00DF43BF" w:rsidRDefault="00B22F27" w:rsidP="003303F1">
      <w:r>
        <w:t>He</w:t>
      </w:r>
      <w:r w:rsidR="003303F1" w:rsidRPr="00434E2B">
        <w:t xml:space="preserve"> served as chief investigator on </w:t>
      </w:r>
      <w:proofErr w:type="gramStart"/>
      <w:r w:rsidR="003303F1" w:rsidRPr="00434E2B">
        <w:t>two W.K.</w:t>
      </w:r>
      <w:proofErr w:type="gramEnd"/>
      <w:r w:rsidR="003303F1" w:rsidRPr="00434E2B">
        <w:t xml:space="preserve"> Kellogg Foundation grants for the Career Development and Assessment Center for Librarians (focusing on professional leadership development).</w:t>
      </w:r>
      <w:r w:rsidR="003303F1">
        <w:t xml:space="preserve"> </w:t>
      </w:r>
    </w:p>
    <w:p w14:paraId="339EBB5D" w14:textId="42FF1D95" w:rsidR="00DF43BF" w:rsidRDefault="00DF43BF" w:rsidP="00DF43BF">
      <w:r>
        <w:t>Dr. Hiatt</w:t>
      </w:r>
      <w:r w:rsidR="003303F1">
        <w:t xml:space="preserve"> was</w:t>
      </w:r>
      <w:r w:rsidR="003303F1" w:rsidRPr="0024322D">
        <w:t xml:space="preserve"> the official liaison/representative from the American Library Association’s Library Education Division (LED</w:t>
      </w:r>
      <w:r>
        <w:t>)</w:t>
      </w:r>
      <w:r w:rsidR="003303F1" w:rsidRPr="0024322D">
        <w:t xml:space="preserve"> to </w:t>
      </w:r>
      <w:r w:rsidR="00B22F27">
        <w:t xml:space="preserve">the </w:t>
      </w:r>
      <w:hyperlink r:id="rId5" w:history="1">
        <w:r w:rsidR="00B22F27" w:rsidRPr="00B22F27">
          <w:rPr>
            <w:rStyle w:val="Hyperlink"/>
          </w:rPr>
          <w:t>Association of American Library Schools </w:t>
        </w:r>
      </w:hyperlink>
      <w:r w:rsidR="00B22F27">
        <w:t xml:space="preserve"> (AALS now ALISE)</w:t>
      </w:r>
      <w:r w:rsidR="003303F1" w:rsidRPr="0024322D">
        <w:t xml:space="preserve">. </w:t>
      </w:r>
      <w:r>
        <w:t>I</w:t>
      </w:r>
      <w:r w:rsidRPr="0024322D">
        <w:t xml:space="preserve">n </w:t>
      </w:r>
      <w:r w:rsidR="00B22F27" w:rsidRPr="0024322D">
        <w:t>1979</w:t>
      </w:r>
      <w:r w:rsidR="00B22F27">
        <w:t xml:space="preserve"> </w:t>
      </w:r>
      <w:r w:rsidR="00B22F27" w:rsidRPr="0024322D">
        <w:t>he</w:t>
      </w:r>
      <w:r w:rsidRPr="0024322D">
        <w:t xml:space="preserve"> </w:t>
      </w:r>
      <w:r>
        <w:t>was honored with</w:t>
      </w:r>
      <w:r w:rsidRPr="0024322D">
        <w:t xml:space="preserve"> the AALS Outstanding Service Award for his sustained contributions to library education. </w:t>
      </w:r>
    </w:p>
    <w:p w14:paraId="0D04CAFC" w14:textId="62D1178A" w:rsidR="003303F1" w:rsidRDefault="00DF43BF" w:rsidP="003303F1">
      <w:r w:rsidRPr="0024322D">
        <w:t xml:space="preserve">Hiatt functioned as a key connector between ALA divisions, library schools, and AALS/ALISE priorities, helping coordinate efforts on education standards, state library personnel training (via his chairmanship of the related ALA-LED report), and the broader advancement of LIS programs. </w:t>
      </w:r>
    </w:p>
    <w:p w14:paraId="55F0AC09" w14:textId="5B41DB18" w:rsidR="003303F1" w:rsidRDefault="00DF43BF" w:rsidP="00434E2B">
      <w:r>
        <w:t>He</w:t>
      </w:r>
      <w:r w:rsidRPr="00434E2B">
        <w:t xml:space="preserve"> served two terms </w:t>
      </w:r>
      <w:r w:rsidR="00B22F27">
        <w:t>-</w:t>
      </w:r>
      <w:r w:rsidRPr="00434E2B">
        <w:t xml:space="preserve">1990–1997, including as </w:t>
      </w:r>
      <w:proofErr w:type="gramStart"/>
      <w:r w:rsidRPr="00434E2B">
        <w:t>president</w:t>
      </w:r>
      <w:r w:rsidR="00B22F27">
        <w:t xml:space="preserve">, </w:t>
      </w:r>
      <w:r w:rsidRPr="00434E2B">
        <w:t xml:space="preserve"> on</w:t>
      </w:r>
      <w:proofErr w:type="gramEnd"/>
      <w:r w:rsidRPr="00434E2B">
        <w:t xml:space="preserve"> the </w:t>
      </w:r>
      <w:hyperlink r:id="rId6" w:history="1">
        <w:r w:rsidRPr="00B22F27">
          <w:rPr>
            <w:rStyle w:val="Hyperlink"/>
          </w:rPr>
          <w:t>King County Library System</w:t>
        </w:r>
      </w:hyperlink>
      <w:r w:rsidRPr="00434E2B">
        <w:t xml:space="preserve"> Board of Trustees. </w:t>
      </w:r>
    </w:p>
    <w:p w14:paraId="55204844" w14:textId="6DC6228F" w:rsidR="00434E2B" w:rsidRDefault="00434E2B" w:rsidP="00434E2B">
      <w:r w:rsidRPr="00434E2B">
        <w:t xml:space="preserve">In retirement in Port Townsend/Cape George, Washington, he remained active with local library projects, the Port Townsend Library Foundation, and his lifelong passions for classical music </w:t>
      </w:r>
      <w:r w:rsidR="00B22F27">
        <w:t>.</w:t>
      </w:r>
      <w:r w:rsidRPr="00434E2B">
        <w:t>as a performer, collector, and discography expert</w:t>
      </w:r>
      <w:r w:rsidR="00B22F27">
        <w:t>.</w:t>
      </w:r>
      <w:r w:rsidRPr="00434E2B">
        <w:t xml:space="preserve"> </w:t>
      </w:r>
    </w:p>
    <w:p w14:paraId="64A81F1F" w14:textId="2802114F" w:rsidR="00B22F27" w:rsidRPr="00434E2B" w:rsidRDefault="00B22F27" w:rsidP="00434E2B">
      <w:r>
        <w:t xml:space="preserve">Dr. Peter Hiatt died </w:t>
      </w:r>
      <w:r w:rsidRPr="00B22F27">
        <w:t>Dec. 11, 2014. </w:t>
      </w:r>
    </w:p>
    <w:p w14:paraId="0388F1DE" w14:textId="77777777" w:rsidR="00DF43BF" w:rsidRPr="0024322D" w:rsidRDefault="00DF43BF" w:rsidP="0024322D">
      <w:pPr>
        <w:rPr>
          <w:vanish/>
        </w:rPr>
      </w:pPr>
    </w:p>
    <w:p w14:paraId="2EADC868" w14:textId="77777777" w:rsidR="003303F1" w:rsidRDefault="003303F1" w:rsidP="0024322D"/>
    <w:p w14:paraId="78ED4316" w14:textId="77777777" w:rsidR="0024322D" w:rsidRDefault="0024322D" w:rsidP="00434E2B"/>
    <w:p w14:paraId="73145D69" w14:textId="77777777" w:rsidR="0024322D" w:rsidRDefault="0024322D" w:rsidP="00434E2B"/>
    <w:p w14:paraId="7E4C622F" w14:textId="77777777" w:rsidR="0024322D" w:rsidRDefault="0024322D" w:rsidP="00434E2B"/>
    <w:p w14:paraId="705D55D6" w14:textId="64DD2346" w:rsidR="00FF2A81" w:rsidRPr="00DF43BF" w:rsidRDefault="00FF2A81" w:rsidP="00434E2B">
      <w:pPr>
        <w:rPr>
          <w:u w:val="single"/>
        </w:rPr>
      </w:pPr>
      <w:r w:rsidRPr="00DF43BF">
        <w:rPr>
          <w:u w:val="single"/>
        </w:rPr>
        <w:t>Selected Publications</w:t>
      </w:r>
    </w:p>
    <w:p w14:paraId="7E3A98F9" w14:textId="77777777" w:rsidR="00FF2A81" w:rsidRDefault="00FF2A81" w:rsidP="00434E2B"/>
    <w:p w14:paraId="26567389" w14:textId="5CA18A59" w:rsidR="00FF2A81" w:rsidRDefault="00FF2A81" w:rsidP="00FF2A81">
      <w:r w:rsidRPr="00FF2A81">
        <w:t xml:space="preserve">Hiatt, Peter. 1963. Public Library Branch Services for Adults of Low Education. PhD diss., Rutgers University. </w:t>
      </w:r>
    </w:p>
    <w:p w14:paraId="20D423FD" w14:textId="77777777" w:rsidR="00FF2A81" w:rsidRDefault="00FF2A81" w:rsidP="00FF2A81">
      <w:r w:rsidRPr="00FF2A81">
        <w:t xml:space="preserve">Hiatt, Peter. 1965. “Urban Public Library Services for Adults of Low Education.” </w:t>
      </w:r>
      <w:r w:rsidRPr="003303F1">
        <w:rPr>
          <w:i/>
          <w:iCs/>
        </w:rPr>
        <w:t>The Library Quarterly</w:t>
      </w:r>
      <w:r w:rsidRPr="00FF2A81">
        <w:t xml:space="preserve"> 35, no. 2: 81–96.</w:t>
      </w:r>
    </w:p>
    <w:p w14:paraId="0486055C" w14:textId="77777777" w:rsidR="00FF2A81" w:rsidRDefault="00FF2A81" w:rsidP="00FF2A81">
      <w:r w:rsidRPr="00FF2A81">
        <w:t xml:space="preserve">Hiatt, Peter, and Donald Thompson. 1966. </w:t>
      </w:r>
      <w:r w:rsidRPr="003303F1">
        <w:rPr>
          <w:i/>
          <w:iCs/>
        </w:rPr>
        <w:t>The Monroe County Public Library: Planning for the Future.</w:t>
      </w:r>
      <w:r w:rsidRPr="00FF2A81">
        <w:t xml:space="preserve"> [Bloomington, IN]: Monroe County Public Library.</w:t>
      </w:r>
    </w:p>
    <w:p w14:paraId="1D3AF58E" w14:textId="77777777" w:rsidR="00FF2A81" w:rsidRDefault="00FF2A81" w:rsidP="00FF2A81">
      <w:r w:rsidRPr="00FF2A81">
        <w:t xml:space="preserve">Davis, Charles H., and Peter Hiatt. 1970. “An Automated Current-Awareness Service for Public Libraries.” </w:t>
      </w:r>
      <w:r w:rsidRPr="003303F1">
        <w:rPr>
          <w:i/>
          <w:iCs/>
        </w:rPr>
        <w:t>Journal of the American Society for Information Science</w:t>
      </w:r>
      <w:r w:rsidRPr="00FF2A81">
        <w:t xml:space="preserve"> 21, no. 1: 29–33.</w:t>
      </w:r>
    </w:p>
    <w:p w14:paraId="497B24F7" w14:textId="77777777" w:rsidR="00FF2A81" w:rsidRDefault="00FF2A81" w:rsidP="00FF2A81">
      <w:r w:rsidRPr="00FF2A81">
        <w:t xml:space="preserve">Hiatt, Peter. 1970. “Editorial.” </w:t>
      </w:r>
      <w:r w:rsidRPr="003303F1">
        <w:rPr>
          <w:i/>
          <w:iCs/>
        </w:rPr>
        <w:t>College &amp; Research Libraries</w:t>
      </w:r>
      <w:r w:rsidRPr="00FF2A81">
        <w:t xml:space="preserve"> 31, no. 3: 145.</w:t>
      </w:r>
    </w:p>
    <w:p w14:paraId="58405781" w14:textId="77777777" w:rsidR="00FF2A81" w:rsidRDefault="00FF2A81" w:rsidP="00FF2A81">
      <w:r w:rsidRPr="00FF2A81">
        <w:t xml:space="preserve">Hiatt, Peter, ed./director. 1970–1972. </w:t>
      </w:r>
      <w:r w:rsidRPr="003303F1">
        <w:rPr>
          <w:i/>
          <w:iCs/>
        </w:rPr>
        <w:t>Indiana Library Studies.</w:t>
      </w:r>
      <w:r w:rsidRPr="00FF2A81">
        <w:t xml:space="preserve"> 19 vols. Bloomington: Indiana University Graduate Library School and Indiana State Library. (Major federally funded series of statewide library planning and needs-assessment reports for which Hiatt served as chief investigator and general editor.)</w:t>
      </w:r>
    </w:p>
    <w:p w14:paraId="74C15E24" w14:textId="77777777" w:rsidR="00FF2A81" w:rsidRDefault="00FF2A81" w:rsidP="00FF2A81">
      <w:r w:rsidRPr="00FF2A81">
        <w:t xml:space="preserve">Hiatt, Peter. 1971. </w:t>
      </w:r>
      <w:r w:rsidRPr="003303F1">
        <w:rPr>
          <w:i/>
          <w:iCs/>
        </w:rPr>
        <w:t xml:space="preserve">Improving Library Services for the </w:t>
      </w:r>
      <w:proofErr w:type="gramStart"/>
      <w:r w:rsidRPr="003303F1">
        <w:rPr>
          <w:i/>
          <w:iCs/>
        </w:rPr>
        <w:t>Inner City</w:t>
      </w:r>
      <w:proofErr w:type="gramEnd"/>
      <w:r w:rsidRPr="003303F1">
        <w:rPr>
          <w:i/>
          <w:iCs/>
        </w:rPr>
        <w:t xml:space="preserve"> Disadvantaged: A Title IIB Institute in Four Parts, October 1969–March 1971.</w:t>
      </w:r>
      <w:r w:rsidRPr="00FF2A81">
        <w:t xml:space="preserve"> Bloomington: Indiana University Graduate Library School (ERIC ED047770).</w:t>
      </w:r>
    </w:p>
    <w:p w14:paraId="393FBA76" w14:textId="77777777" w:rsidR="00FF2A81" w:rsidRDefault="00FF2A81" w:rsidP="00FF2A81">
      <w:r w:rsidRPr="00FF2A81">
        <w:t xml:space="preserve">Hiatt, Peter. 1973. “Continuing Education.” </w:t>
      </w:r>
      <w:r w:rsidRPr="003303F1">
        <w:rPr>
          <w:i/>
          <w:iCs/>
        </w:rPr>
        <w:t>College &amp; Research Libraries</w:t>
      </w:r>
      <w:r w:rsidRPr="00FF2A81">
        <w:t xml:space="preserve"> 34, no. 2: 101–102.</w:t>
      </w:r>
    </w:p>
    <w:p w14:paraId="3FCB8A9E" w14:textId="6DA94F81" w:rsidR="0024322D" w:rsidRDefault="0024322D" w:rsidP="00FF2A81">
      <w:r w:rsidRPr="0024322D">
        <w:t>ALA’s Public Library Assn. Goals, Guidelines, and Standards Committee. “A Mission Statement for Public Libraries: Guidelines for Public Library Service: Part I.” </w:t>
      </w:r>
      <w:r w:rsidRPr="0024322D">
        <w:rPr>
          <w:i/>
          <w:iCs/>
        </w:rPr>
        <w:t>American Libraries</w:t>
      </w:r>
      <w:r w:rsidRPr="0024322D">
        <w:t xml:space="preserve"> 8, no. 11 (1977): 615–20. </w:t>
      </w:r>
      <w:hyperlink r:id="rId7" w:history="1">
        <w:r w:rsidR="00072B9A" w:rsidRPr="00711841">
          <w:rPr>
            <w:rStyle w:val="Hyperlink"/>
          </w:rPr>
          <w:t>http://www.jstor.org/stable/25621250</w:t>
        </w:r>
      </w:hyperlink>
      <w:r w:rsidRPr="0024322D">
        <w:t>.</w:t>
      </w:r>
      <w:r w:rsidR="00072B9A">
        <w:t xml:space="preserve"> (Hiatt was chair).</w:t>
      </w:r>
    </w:p>
    <w:p w14:paraId="3F3B2C6C" w14:textId="77777777" w:rsidR="00FF2A81" w:rsidRDefault="00FF2A81" w:rsidP="00FF2A81">
      <w:r w:rsidRPr="00FF2A81">
        <w:t xml:space="preserve">Hiatt, Peter. 1983. “Should Professionals Be Managers?” </w:t>
      </w:r>
      <w:r w:rsidRPr="00072B9A">
        <w:rPr>
          <w:i/>
          <w:iCs/>
        </w:rPr>
        <w:t>Journal of Library Administration</w:t>
      </w:r>
      <w:r w:rsidRPr="00FF2A81">
        <w:t xml:space="preserve"> 4, no. 1: 21–39.</w:t>
      </w:r>
    </w:p>
    <w:p w14:paraId="6D1FD8DB" w14:textId="77777777" w:rsidR="00FF2A81" w:rsidRDefault="00FF2A81" w:rsidP="00FF2A81">
      <w:r w:rsidRPr="00FF2A81">
        <w:t xml:space="preserve">Hiatt, Peter. 1992. “Identifying and Encouraging Leadership Potential: Assessment Technology and the Library Profession.” </w:t>
      </w:r>
      <w:r w:rsidRPr="00072B9A">
        <w:rPr>
          <w:i/>
          <w:iCs/>
        </w:rPr>
        <w:t>Library Trends</w:t>
      </w:r>
      <w:r w:rsidRPr="00FF2A81">
        <w:t xml:space="preserve"> 40, no. 3: 489–507. (Part of a special issue on training for library leadership.)</w:t>
      </w:r>
    </w:p>
    <w:p w14:paraId="1EC3C162" w14:textId="77777777" w:rsidR="00FF2A81" w:rsidRDefault="00FF2A81" w:rsidP="00FF2A81">
      <w:r w:rsidRPr="00FF2A81">
        <w:t xml:space="preserve">Hiatt, Peter, Ruth H. Hamilton, and Charlotte L. Wood. 1993. </w:t>
      </w:r>
      <w:r w:rsidRPr="00072B9A">
        <w:rPr>
          <w:i/>
          <w:iCs/>
        </w:rPr>
        <w:t>Assessment Centers for Professional Library Leadership: A Report to the Profession from the Career Development and Assessment Center for Librarians.</w:t>
      </w:r>
      <w:r w:rsidRPr="00FF2A81">
        <w:t xml:space="preserve"> Chicago: American Library Association, Office for Library Personnel Resources.</w:t>
      </w:r>
    </w:p>
    <w:p w14:paraId="314BCC48" w14:textId="77777777" w:rsidR="00FF2A81" w:rsidRDefault="00FF2A81" w:rsidP="00FF2A81">
      <w:r w:rsidRPr="00FF2A81">
        <w:t>Hiatt, Peter. 1996. “Reclaiming the American Library Past: Writing the Women In</w:t>
      </w:r>
      <w:r w:rsidRPr="00072B9A">
        <w:rPr>
          <w:i/>
          <w:iCs/>
        </w:rPr>
        <w:t xml:space="preserve">.” Library &amp; Information Science Research </w:t>
      </w:r>
      <w:r w:rsidRPr="00FF2A81">
        <w:t>18, no. 3: 281–283. (Commentary/review contribution.)</w:t>
      </w:r>
    </w:p>
    <w:p w14:paraId="6B981A49" w14:textId="6B516520" w:rsidR="00FF2A81" w:rsidRDefault="00072B9A" w:rsidP="00FF2A81">
      <w:r>
        <w:t>A</w:t>
      </w:r>
      <w:r w:rsidR="00FF2A81" w:rsidRPr="00FF2A81">
        <w:t>ttributed or chaired works include the ALA Library Education Division report</w:t>
      </w:r>
      <w:r>
        <w:t>,</w:t>
      </w:r>
      <w:r w:rsidR="00FF2A81" w:rsidRPr="00FF2A81">
        <w:t xml:space="preserve"> </w:t>
      </w:r>
      <w:r w:rsidR="00FF2A81" w:rsidRPr="00072B9A">
        <w:rPr>
          <w:i/>
          <w:iCs/>
        </w:rPr>
        <w:t xml:space="preserve">Education of State Library Personnel </w:t>
      </w:r>
      <w:r w:rsidR="00FF2A81" w:rsidRPr="00FF2A81">
        <w:t xml:space="preserve">(Hiatt, chair; undated but ca. late 1960s–early 1970s) and contributions to Public Library Association standards/guidelines (e.g., 1977 mission statement as committee chair). </w:t>
      </w:r>
    </w:p>
    <w:p w14:paraId="6999B802" w14:textId="77777777" w:rsidR="00DF43BF" w:rsidRDefault="00DF43BF" w:rsidP="00FF2A81"/>
    <w:p w14:paraId="16A89234" w14:textId="77777777" w:rsidR="00DF43BF" w:rsidRPr="00FF2A81" w:rsidRDefault="00DF43BF" w:rsidP="00FF2A81"/>
    <w:p w14:paraId="454C235C" w14:textId="77777777" w:rsidR="003303F1" w:rsidRDefault="003303F1" w:rsidP="00434E2B"/>
    <w:p w14:paraId="7FCFBE74" w14:textId="086084AE" w:rsidR="00072B9A" w:rsidRDefault="003303F1" w:rsidP="00072B9A">
      <w:pPr>
        <w:rPr>
          <w:u w:val="single"/>
        </w:rPr>
      </w:pPr>
      <w:r w:rsidRPr="00657BD8">
        <w:rPr>
          <w:u w:val="single"/>
        </w:rPr>
        <w:t>Sources</w:t>
      </w:r>
    </w:p>
    <w:p w14:paraId="1ECDB89A" w14:textId="77777777" w:rsidR="00657BD8" w:rsidRPr="00657BD8" w:rsidRDefault="00657BD8" w:rsidP="00072B9A">
      <w:pPr>
        <w:rPr>
          <w:u w:val="single"/>
        </w:rPr>
      </w:pPr>
    </w:p>
    <w:p w14:paraId="53B3A766" w14:textId="77777777" w:rsidR="00657BD8" w:rsidRDefault="00657BD8" w:rsidP="00657BD8">
      <w:r w:rsidRPr="0024322D">
        <w:t xml:space="preserve">“Association Activities.” </w:t>
      </w:r>
      <w:r w:rsidRPr="00657BD8">
        <w:rPr>
          <w:i/>
          <w:iCs/>
        </w:rPr>
        <w:t>Journal of Education for Librarianship</w:t>
      </w:r>
      <w:r w:rsidRPr="0024322D">
        <w:t xml:space="preserve"> (various issues referencing Hiatt as LED representative to AALS and in directories; e.g., listings of Peter Hiatt [Washington]). JSTOR. </w:t>
      </w:r>
    </w:p>
    <w:p w14:paraId="31A7AD26" w14:textId="77777777" w:rsidR="00657BD8" w:rsidRDefault="00657BD8" w:rsidP="00657BD8">
      <w:r w:rsidRPr="0024322D">
        <w:t>Michael, Mary Ellen, comp. IR 001 104</w:t>
      </w:r>
      <w:hyperlink r:id="rId8" w:history="1">
        <w:r w:rsidRPr="00657BD8">
          <w:rPr>
            <w:rStyle w:val="Hyperlink"/>
          </w:rPr>
          <w:t>: Library Planning; Library Science; Professional Development</w:t>
        </w:r>
      </w:hyperlink>
      <w:r w:rsidRPr="0024322D">
        <w:t xml:space="preserve">. </w:t>
      </w:r>
      <w:r w:rsidRPr="0024322D">
        <w:rPr>
          <w:lang w:val="fr-FR"/>
        </w:rPr>
        <w:t xml:space="preserve">ERIC Document ED095919, 1973. </w:t>
      </w:r>
    </w:p>
    <w:p w14:paraId="08AA4D92" w14:textId="77777777" w:rsidR="00657BD8" w:rsidRPr="00434E2B" w:rsidRDefault="00657BD8" w:rsidP="00657BD8">
      <w:pPr>
        <w:rPr>
          <w:vanish/>
        </w:rPr>
      </w:pPr>
    </w:p>
    <w:p w14:paraId="1477D1AD" w14:textId="159D4DA1" w:rsidR="00657BD8" w:rsidRPr="0024322D" w:rsidRDefault="00657BD8" w:rsidP="00072B9A">
      <w:r w:rsidRPr="00434E2B">
        <w:t>“</w:t>
      </w:r>
      <w:hyperlink r:id="rId9" w:history="1">
        <w:r w:rsidRPr="0034196E">
          <w:rPr>
            <w:rStyle w:val="Hyperlink"/>
          </w:rPr>
          <w:t>Obituaries: Peter Hiatt</w:t>
        </w:r>
      </w:hyperlink>
      <w:r w:rsidRPr="00434E2B">
        <w:t xml:space="preserve">.” </w:t>
      </w:r>
      <w:r w:rsidRPr="0034196E">
        <w:rPr>
          <w:i/>
          <w:iCs/>
        </w:rPr>
        <w:t>Port Townsend &amp; Jefferson County Leader</w:t>
      </w:r>
      <w:r w:rsidRPr="00434E2B">
        <w:t>, January 20, 2015.</w:t>
      </w:r>
    </w:p>
    <w:p w14:paraId="0C9D2F70" w14:textId="350A238C" w:rsidR="00072B9A" w:rsidRDefault="003303F1" w:rsidP="003303F1">
      <w:r w:rsidRPr="0024322D">
        <w:t>University of Washington Information School. “</w:t>
      </w:r>
      <w:hyperlink r:id="rId10" w:history="1">
        <w:r w:rsidRPr="00DF43BF">
          <w:rPr>
            <w:rStyle w:val="Hyperlink"/>
          </w:rPr>
          <w:t>In Remembrance: Peter Hiatt, 1930-2014</w:t>
        </w:r>
      </w:hyperlink>
      <w:r w:rsidRPr="0024322D">
        <w:t xml:space="preserve">.” Last modified December 2016 (originally posted 2015). </w:t>
      </w:r>
    </w:p>
    <w:p w14:paraId="42BEC1AF" w14:textId="33401B9F" w:rsidR="00434E2B" w:rsidRDefault="003303F1" w:rsidP="00657BD8">
      <w:r w:rsidRPr="0024322D">
        <w:t>University of Washington. “</w:t>
      </w:r>
      <w:hyperlink r:id="rId11" w:history="1">
        <w:r w:rsidRPr="00657BD8">
          <w:rPr>
            <w:rStyle w:val="Hyperlink"/>
          </w:rPr>
          <w:t>University of Washington Graduate School of Library and Information Science Records, 1965-1992 and 1913-2003</w:t>
        </w:r>
      </w:hyperlink>
      <w:r w:rsidRPr="0024322D">
        <w:t>.” Archives West (Orbis Cascade Alliance). Accessed May 30, 2026</w:t>
      </w:r>
      <w:r w:rsidR="00657BD8">
        <w:t>.</w:t>
      </w:r>
    </w:p>
    <w:p w14:paraId="3A5200BB" w14:textId="77777777" w:rsidR="00B22F27" w:rsidRDefault="00B22F27" w:rsidP="00657BD8"/>
    <w:p w14:paraId="5DB649A7" w14:textId="77777777" w:rsidR="00B22F27" w:rsidRDefault="00B22F27" w:rsidP="00657BD8"/>
    <w:p w14:paraId="39125C46" w14:textId="27A0F4BA" w:rsidR="00B22F27" w:rsidRPr="00B22F27" w:rsidRDefault="00B22F27" w:rsidP="00657BD8">
      <w:pPr>
        <w:rPr>
          <w:sz w:val="20"/>
          <w:szCs w:val="20"/>
        </w:rPr>
      </w:pPr>
      <w:r w:rsidRPr="00B22F27">
        <w:rPr>
          <w:sz w:val="20"/>
          <w:szCs w:val="20"/>
        </w:rPr>
        <w:t>Submitted by Kathleen de la Peña McCook</w:t>
      </w:r>
    </w:p>
    <w:p w14:paraId="53181920" w14:textId="77777777" w:rsidR="00434E2B" w:rsidRDefault="00434E2B"/>
    <w:sectPr w:rsidR="00434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2B"/>
    <w:rsid w:val="00072B9A"/>
    <w:rsid w:val="001C6885"/>
    <w:rsid w:val="0022653E"/>
    <w:rsid w:val="0024322D"/>
    <w:rsid w:val="00262A08"/>
    <w:rsid w:val="003303F1"/>
    <w:rsid w:val="0034196E"/>
    <w:rsid w:val="003F63B0"/>
    <w:rsid w:val="00434E2B"/>
    <w:rsid w:val="00657BD8"/>
    <w:rsid w:val="0068629F"/>
    <w:rsid w:val="00B22F27"/>
    <w:rsid w:val="00B56BEC"/>
    <w:rsid w:val="00D5145C"/>
    <w:rsid w:val="00DF43BF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4FD24"/>
  <w15:chartTrackingRefBased/>
  <w15:docId w15:val="{C4E9A2CC-FBDF-4429-A11D-FE43D70F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E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E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E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E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E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E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E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E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E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E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E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E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4E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E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B9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eric.ed.gov/fulltext/ED095919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jstor.org/stable/2562125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King_County_Library_System" TargetMode="External"/><Relationship Id="rId11" Type="http://schemas.openxmlformats.org/officeDocument/2006/relationships/hyperlink" Target="https://archiveswest.orbiscascade.org/ark:80444/xv55282" TargetMode="External"/><Relationship Id="rId5" Type="http://schemas.openxmlformats.org/officeDocument/2006/relationships/hyperlink" Target="https://en.wikipedia.org/wiki/Association_for_Library_and_Information_Science_Education" TargetMode="External"/><Relationship Id="rId10" Type="http://schemas.openxmlformats.org/officeDocument/2006/relationships/hyperlink" Target="https://ischool.uw.edu/news/2016/12/remembrance-peter-hiatt-1930-201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tleader.com/articles/local-news/obituaries-peter-hiat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McCook</dc:creator>
  <cp:keywords/>
  <dc:description/>
  <cp:lastModifiedBy>Spencer, David Brett</cp:lastModifiedBy>
  <cp:revision>3</cp:revision>
  <cp:lastPrinted>2026-05-30T20:50:00Z</cp:lastPrinted>
  <dcterms:created xsi:type="dcterms:W3CDTF">2026-05-30T16:02:00Z</dcterms:created>
  <dcterms:modified xsi:type="dcterms:W3CDTF">2026-06-02T02:32:00Z</dcterms:modified>
</cp:coreProperties>
</file>