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CD3C" w14:textId="3ECF9EA5" w:rsidR="00854E25" w:rsidRDefault="00854E25" w:rsidP="00450E56">
      <w:pPr>
        <w:jc w:val="center"/>
      </w:pPr>
      <w:r w:rsidRPr="00854E25">
        <w:t>Christy Tyson</w:t>
      </w:r>
      <w:r>
        <w:t xml:space="preserve"> – 1947- 2011</w:t>
      </w:r>
    </w:p>
    <w:p w14:paraId="2CD8AE3B" w14:textId="77777777" w:rsidR="00450E56" w:rsidRDefault="00450E56" w:rsidP="00450E56">
      <w:pPr>
        <w:jc w:val="center"/>
      </w:pPr>
    </w:p>
    <w:p w14:paraId="28097A4E" w14:textId="0A786D7B" w:rsidR="00450E56" w:rsidRDefault="00450E56" w:rsidP="00450E56">
      <w:pPr>
        <w:jc w:val="center"/>
      </w:pPr>
      <w:r>
        <w:rPr>
          <w:noProof/>
        </w:rPr>
        <w:drawing>
          <wp:inline distT="0" distB="0" distL="0" distR="0" wp14:anchorId="490CCDF7" wp14:editId="1F6979A2">
            <wp:extent cx="1866900" cy="2131378"/>
            <wp:effectExtent l="0" t="0" r="0" b="2540"/>
            <wp:docPr id="1445188856" name="Picture 1" descr="Christy Tyson – 1947-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88856" name="Picture 1" descr="Christy Tyson – 1947- 2011"/>
                    <pic:cNvPicPr/>
                  </pic:nvPicPr>
                  <pic:blipFill>
                    <a:blip r:embed="rId5">
                      <a:extLst>
                        <a:ext uri="{28A0092B-C50C-407E-A947-70E740481C1C}">
                          <a14:useLocalDpi xmlns:a14="http://schemas.microsoft.com/office/drawing/2010/main" val="0"/>
                        </a:ext>
                      </a:extLst>
                    </a:blip>
                    <a:stretch>
                      <a:fillRect/>
                    </a:stretch>
                  </pic:blipFill>
                  <pic:spPr>
                    <a:xfrm>
                      <a:off x="0" y="0"/>
                      <a:ext cx="1870892" cy="2135936"/>
                    </a:xfrm>
                    <a:prstGeom prst="rect">
                      <a:avLst/>
                    </a:prstGeom>
                  </pic:spPr>
                </pic:pic>
              </a:graphicData>
            </a:graphic>
          </wp:inline>
        </w:drawing>
      </w:r>
    </w:p>
    <w:p w14:paraId="2C6F8994" w14:textId="77777777" w:rsidR="00854E25" w:rsidRDefault="00854E25"/>
    <w:p w14:paraId="1907515E" w14:textId="77777777" w:rsidR="00854E25" w:rsidRDefault="00854E25"/>
    <w:p w14:paraId="2DC0A196" w14:textId="77777777" w:rsidR="00854E25" w:rsidRDefault="00854E25"/>
    <w:p w14:paraId="5DA9143E" w14:textId="65BA9A61" w:rsidR="00407799" w:rsidRPr="00407799" w:rsidRDefault="00854E25" w:rsidP="00407799">
      <w:r w:rsidRPr="00854E25">
        <w:t xml:space="preserve">Christy Tyson </w:t>
      </w:r>
      <w:r w:rsidR="00B2346C">
        <w:t xml:space="preserve">was </w:t>
      </w:r>
      <w:r w:rsidR="00407799">
        <w:t>a two-term P</w:t>
      </w:r>
      <w:r w:rsidR="00B2346C" w:rsidRPr="00854E25">
        <w:t>resident of the Young Adult Library Services Association (</w:t>
      </w:r>
      <w:r w:rsidR="00C176C1">
        <w:t>YASD/</w:t>
      </w:r>
      <w:r w:rsidR="00B2346C" w:rsidRPr="00854E25">
        <w:t>YALSA</w:t>
      </w:r>
      <w:r w:rsidR="00B2346C">
        <w:t>)</w:t>
      </w:r>
      <w:r w:rsidR="00407799">
        <w:t xml:space="preserve"> in </w:t>
      </w:r>
      <w:r w:rsidR="00407799" w:rsidRPr="00407799">
        <w:t>1989–1990 and 1990–1991.</w:t>
      </w:r>
    </w:p>
    <w:p w14:paraId="071E15E4" w14:textId="01342191" w:rsidR="00854E25" w:rsidRDefault="00854E25" w:rsidP="00B2346C">
      <w:r w:rsidRPr="00854E25">
        <w:t xml:space="preserve"> </w:t>
      </w:r>
    </w:p>
    <w:p w14:paraId="5F6C2754" w14:textId="113C8BA9" w:rsidR="00854E25" w:rsidRDefault="00854E25">
      <w:r w:rsidRPr="00854E25">
        <w:t xml:space="preserve">She received a </w:t>
      </w:r>
      <w:r w:rsidR="00C176C1" w:rsidRPr="00854E25">
        <w:t>bachelor’s degree</w:t>
      </w:r>
      <w:r w:rsidRPr="00854E25">
        <w:t xml:space="preserve"> from the University of Utah and a </w:t>
      </w:r>
      <w:proofErr w:type="gramStart"/>
      <w:r w:rsidRPr="00854E25">
        <w:t>Master's Degree in Library Science</w:t>
      </w:r>
      <w:proofErr w:type="gramEnd"/>
      <w:r w:rsidRPr="00854E25">
        <w:t xml:space="preserve"> from the University of Arizona. </w:t>
      </w:r>
    </w:p>
    <w:p w14:paraId="4FBF83E7" w14:textId="77777777" w:rsidR="00657160" w:rsidRDefault="00854E25">
      <w:r w:rsidRPr="00854E25">
        <w:t xml:space="preserve">She later studied in Mexico City, where she learned to love the people and culture of Mexico. </w:t>
      </w:r>
    </w:p>
    <w:p w14:paraId="07ACF06D" w14:textId="5BE3D490" w:rsidR="00B2346C" w:rsidRDefault="00854E25">
      <w:r w:rsidRPr="00854E25">
        <w:t>Christy</w:t>
      </w:r>
      <w:r w:rsidR="00C176C1">
        <w:t xml:space="preserve"> Tyson’s</w:t>
      </w:r>
      <w:r w:rsidRPr="00854E25">
        <w:t xml:space="preserve"> career was devoted to public libraries as a Young Adult Librarian and Library Administrator in Utah, Arizona, Alabama and Washington. </w:t>
      </w:r>
    </w:p>
    <w:p w14:paraId="33D7DED2" w14:textId="77777777" w:rsidR="008E382E" w:rsidRPr="008E382E" w:rsidRDefault="008E382E" w:rsidP="008E382E">
      <w:r w:rsidRPr="008E382E">
        <w:t>In Washington state, she served as branch librarian/head librarian at Seattle Public Library branches:</w:t>
      </w:r>
    </w:p>
    <w:p w14:paraId="7B8BED09" w14:textId="1AC10008" w:rsidR="008E382E" w:rsidRPr="008E382E" w:rsidRDefault="008E382E" w:rsidP="008E382E">
      <w:pPr>
        <w:numPr>
          <w:ilvl w:val="0"/>
          <w:numId w:val="1"/>
        </w:numPr>
      </w:pPr>
      <w:r w:rsidRPr="008E382E">
        <w:t xml:space="preserve">High Point Branch (1990–2005). </w:t>
      </w:r>
    </w:p>
    <w:p w14:paraId="31D4841E" w14:textId="77777777" w:rsidR="008E382E" w:rsidRPr="008E382E" w:rsidRDefault="008E382E" w:rsidP="008E382E">
      <w:pPr>
        <w:numPr>
          <w:ilvl w:val="0"/>
          <w:numId w:val="1"/>
        </w:numPr>
      </w:pPr>
      <w:r w:rsidRPr="008E382E">
        <w:t>Southwest Branch (approximately 1991–2007), where she was also noted as a team leader/service area coordinator.</w:t>
      </w:r>
    </w:p>
    <w:p w14:paraId="43144183" w14:textId="406DDC4E" w:rsidR="008E382E" w:rsidRDefault="00657160" w:rsidP="008E382E">
      <w:r>
        <w:t>She c</w:t>
      </w:r>
      <w:r w:rsidR="008E382E">
        <w:t xml:space="preserve">o-organized the Friends of the Southwest Branch Library in 1993 (with two others), which grew to about 60 volunteers by 1996. They handled tasks like shelving, cleaning, and fundraising to free up staff time for patrons and support new computers/books. </w:t>
      </w:r>
    </w:p>
    <w:p w14:paraId="7B22076B" w14:textId="2E15B1BC" w:rsidR="008E382E" w:rsidRDefault="00657160" w:rsidP="008E382E">
      <w:r>
        <w:t>She o</w:t>
      </w:r>
      <w:r w:rsidR="008E382E">
        <w:t>versaw participation in the HELP (Homework Enrichment Library Project) after-school program for latchkey kids (launched 1990), offering homework help and snacks.</w:t>
      </w:r>
    </w:p>
    <w:p w14:paraId="0762E3F8" w14:textId="16FF34EE" w:rsidR="008E382E" w:rsidRDefault="00657160" w:rsidP="008E382E">
      <w:r>
        <w:t>She s</w:t>
      </w:r>
      <w:r w:rsidR="008E382E">
        <w:t>tarted the Southwest Artist Showcase, featuring local artists.</w:t>
      </w:r>
    </w:p>
    <w:p w14:paraId="4A55C2B1" w14:textId="77777777" w:rsidR="00657160" w:rsidRDefault="00657160" w:rsidP="008E382E"/>
    <w:p w14:paraId="45F24C92" w14:textId="2BC8033B" w:rsidR="00657160" w:rsidRDefault="00657160" w:rsidP="008E382E">
      <w:pPr>
        <w:rPr>
          <w:u w:val="single"/>
        </w:rPr>
      </w:pPr>
      <w:r w:rsidRPr="00C176C1">
        <w:rPr>
          <w:u w:val="single"/>
        </w:rPr>
        <w:lastRenderedPageBreak/>
        <w:t>Young Adult Services Division</w:t>
      </w:r>
      <w:r w:rsidR="00C176C1" w:rsidRPr="00C176C1">
        <w:rPr>
          <w:u w:val="single"/>
        </w:rPr>
        <w:t>/ Young Adult Library Services Association </w:t>
      </w:r>
    </w:p>
    <w:p w14:paraId="12F55F90" w14:textId="77777777" w:rsidR="00C176C1" w:rsidRPr="00C176C1" w:rsidRDefault="00C176C1" w:rsidP="008E382E">
      <w:pPr>
        <w:rPr>
          <w:u w:val="single"/>
        </w:rPr>
      </w:pPr>
    </w:p>
    <w:p w14:paraId="52223CE8" w14:textId="62A72E03" w:rsidR="00657160" w:rsidRPr="00657160" w:rsidRDefault="00657160" w:rsidP="00657160">
      <w:r w:rsidRPr="00657160">
        <w:t>Beyond her two consecutive terms as president of the Young Adult Services Division (YASD, which became YALSA in the early 1990s</w:t>
      </w:r>
      <w:r>
        <w:t>)</w:t>
      </w:r>
      <w:r w:rsidRPr="00657160">
        <w:t xml:space="preserve">), Christy Tyson made extensive, long-term contributions to the association/division over more than 30 years </w:t>
      </w:r>
    </w:p>
    <w:p w14:paraId="06876867" w14:textId="3F02C3FE" w:rsidR="00657160" w:rsidRPr="00657160" w:rsidRDefault="00657160" w:rsidP="00657160">
      <w:pPr>
        <w:rPr>
          <w:vanish/>
        </w:rPr>
      </w:pPr>
    </w:p>
    <w:p w14:paraId="13BCDBE9" w14:textId="77777777" w:rsidR="00657160" w:rsidRPr="00657160" w:rsidRDefault="00657160" w:rsidP="00657160">
      <w:r w:rsidRPr="00657160">
        <w:t>Key Additional Roles and Contributions</w:t>
      </w:r>
    </w:p>
    <w:p w14:paraId="4F4D3EBA" w14:textId="77777777" w:rsidR="00657160" w:rsidRPr="00657160" w:rsidRDefault="00657160" w:rsidP="00657160">
      <w:pPr>
        <w:numPr>
          <w:ilvl w:val="0"/>
          <w:numId w:val="2"/>
        </w:numPr>
      </w:pPr>
      <w:r w:rsidRPr="00657160">
        <w:t xml:space="preserve">Governance and committee service: She participated actively in YALSA/YASD governance and served on numerous committees for over three decades (pre-dating and extending well beyond her presidency). This included board-level involvement and committee work that shaped division policies and priorities. </w:t>
      </w:r>
    </w:p>
    <w:p w14:paraId="616C518A" w14:textId="786F0FC7" w:rsidR="00657160" w:rsidRPr="00657160" w:rsidRDefault="00657160" w:rsidP="00657160">
      <w:pPr>
        <w:rPr>
          <w:vanish/>
        </w:rPr>
      </w:pPr>
    </w:p>
    <w:p w14:paraId="5989F4DB" w14:textId="2EF284E4" w:rsidR="00657160" w:rsidRPr="00657160" w:rsidRDefault="00657160" w:rsidP="00657160">
      <w:pPr>
        <w:numPr>
          <w:ilvl w:val="0"/>
          <w:numId w:val="2"/>
        </w:numPr>
        <w:rPr>
          <w:vanish/>
        </w:rPr>
      </w:pPr>
      <w:r w:rsidRPr="00657160">
        <w:t xml:space="preserve">YASD/ALSC Age Definition Task Force: She served on this joint task force between YASD and the Association for Library Service to Children (ALSC) that addressed age-range definitions for youth library services—a foundational issue for both divisions. </w:t>
      </w:r>
    </w:p>
    <w:p w14:paraId="57C4FFE8" w14:textId="77777777" w:rsidR="00657160" w:rsidRDefault="00657160" w:rsidP="00657160">
      <w:pPr>
        <w:numPr>
          <w:ilvl w:val="1"/>
          <w:numId w:val="2"/>
        </w:numPr>
      </w:pPr>
    </w:p>
    <w:p w14:paraId="1C8351B9" w14:textId="1EBEE7FD" w:rsidR="00657160" w:rsidRPr="00657160" w:rsidRDefault="00657160" w:rsidP="00657160">
      <w:pPr>
        <w:pStyle w:val="ListParagraph"/>
        <w:numPr>
          <w:ilvl w:val="0"/>
          <w:numId w:val="2"/>
        </w:numPr>
      </w:pPr>
      <w:r w:rsidRPr="00657160">
        <w:t xml:space="preserve">Advocacy for teen advisory groups (YAACs): Tyson was a national pioneer in initiating </w:t>
      </w:r>
      <w:proofErr w:type="gramStart"/>
      <w:r w:rsidRPr="00657160">
        <w:t>and  Young</w:t>
      </w:r>
      <w:proofErr w:type="gramEnd"/>
      <w:r w:rsidRPr="00657160">
        <w:t xml:space="preserve"> Adult Advisory Committees (YAACs, also called teen advisory groups or TAGs). She developed them in the libraries where she worked and actively encouraged their adoption elsewhere</w:t>
      </w:r>
      <w:r>
        <w:t>. T</w:t>
      </w:r>
      <w:r w:rsidRPr="00657160">
        <w:t xml:space="preserve">hese groups became widely emulated models that helped create lifelong library users and readers across the country. </w:t>
      </w:r>
    </w:p>
    <w:p w14:paraId="74E2E9B7" w14:textId="323F4907" w:rsidR="00657160" w:rsidRPr="00657160" w:rsidRDefault="00657160" w:rsidP="00657160">
      <w:pPr>
        <w:rPr>
          <w:vanish/>
        </w:rPr>
      </w:pPr>
    </w:p>
    <w:p w14:paraId="402D0492" w14:textId="77777777" w:rsidR="00657160" w:rsidRPr="00657160" w:rsidRDefault="00657160" w:rsidP="00657160">
      <w:pPr>
        <w:numPr>
          <w:ilvl w:val="0"/>
          <w:numId w:val="2"/>
        </w:numPr>
      </w:pPr>
      <w:r w:rsidRPr="00657160">
        <w:t xml:space="preserve">Frontline testimony and representation: She regularly provided “YA front-line testimony” at key ALA and YALSA meetings, including Board Meetings, Budget Hearings, and Best Books for Young Adults selection meetings. This gave practicing YA librarians a strong voice in national discussions and decision-making. </w:t>
      </w:r>
    </w:p>
    <w:p w14:paraId="1A152EE1" w14:textId="077EBA2B" w:rsidR="00657160" w:rsidRPr="00657160" w:rsidRDefault="00657160" w:rsidP="00657160">
      <w:pPr>
        <w:rPr>
          <w:vanish/>
        </w:rPr>
      </w:pPr>
    </w:p>
    <w:p w14:paraId="39B43F69" w14:textId="77777777" w:rsidR="00657160" w:rsidRPr="00657160" w:rsidRDefault="00657160" w:rsidP="00657160">
      <w:pPr>
        <w:numPr>
          <w:ilvl w:val="0"/>
          <w:numId w:val="2"/>
        </w:numPr>
      </w:pPr>
      <w:r w:rsidRPr="00657160">
        <w:t xml:space="preserve">Mentorship and membership development: She made a point of welcoming new YALSA members—both formally and informally—and introduced many young people to the field of librarianship, helping to build and sustain the division’s community. </w:t>
      </w:r>
    </w:p>
    <w:p w14:paraId="52F17888" w14:textId="23BA9374" w:rsidR="00657160" w:rsidRPr="00657160" w:rsidRDefault="00657160" w:rsidP="00657160">
      <w:pPr>
        <w:rPr>
          <w:vanish/>
        </w:rPr>
      </w:pPr>
    </w:p>
    <w:p w14:paraId="14A9EDFF" w14:textId="77777777" w:rsidR="00657160" w:rsidRPr="00657160" w:rsidRDefault="00657160" w:rsidP="00657160">
      <w:pPr>
        <w:numPr>
          <w:ilvl w:val="0"/>
          <w:numId w:val="2"/>
        </w:numPr>
      </w:pPr>
      <w:r w:rsidRPr="00657160">
        <w:t xml:space="preserve">Staffing and service standards: She set and promoted a high standard for hiring “YA-friendly” library staff at all levels, emphasizing the importance of empathetic, teen-centered library workers. </w:t>
      </w:r>
    </w:p>
    <w:p w14:paraId="561C1B63" w14:textId="5546944A" w:rsidR="00657160" w:rsidRPr="00657160" w:rsidRDefault="00657160" w:rsidP="00657160">
      <w:pPr>
        <w:rPr>
          <w:vanish/>
        </w:rPr>
      </w:pPr>
    </w:p>
    <w:p w14:paraId="00A474DE" w14:textId="1CD6871D" w:rsidR="00657160" w:rsidRPr="00657160" w:rsidRDefault="00657160" w:rsidP="00657160">
      <w:r w:rsidRPr="00657160">
        <w:t xml:space="preserve">These efforts complemented her presidency and reflected her broader devotion to teens, teen library services, and the professionals who serve them. Colleagues remembered her exuberance, kindness, and mentorship as having influenced generations of librarians. Her work helped strengthen YALSA’s focus on youth participation and advocacy during a period of growth and transition for the division. </w:t>
      </w:r>
    </w:p>
    <w:p w14:paraId="205FE04D" w14:textId="77777777" w:rsidR="00657160" w:rsidRDefault="00657160" w:rsidP="008E382E"/>
    <w:p w14:paraId="5E06064B" w14:textId="20EB59ED" w:rsidR="00D01CF8" w:rsidRDefault="00854E25" w:rsidP="00657160">
      <w:r w:rsidRPr="00854E25">
        <w:t xml:space="preserve">Her enthusiasm and dedication to </w:t>
      </w:r>
      <w:proofErr w:type="gramStart"/>
      <w:r w:rsidRPr="00854E25">
        <w:t>help</w:t>
      </w:r>
      <w:proofErr w:type="gramEnd"/>
      <w:r w:rsidRPr="00854E25">
        <w:t xml:space="preserve"> people influenced many lives and communities. As a child, the library was one of her favorite places and she always had a book at hand. </w:t>
      </w:r>
    </w:p>
    <w:p w14:paraId="3D84CC11" w14:textId="77777777" w:rsidR="00C176C1" w:rsidRDefault="00C176C1" w:rsidP="00657160"/>
    <w:p w14:paraId="478DF5B4" w14:textId="77777777" w:rsidR="00D01CF8" w:rsidRDefault="00D01CF8" w:rsidP="00854E25"/>
    <w:p w14:paraId="46F6A63A" w14:textId="77777777" w:rsidR="00B2346C" w:rsidRDefault="00B2346C" w:rsidP="00854E25"/>
    <w:p w14:paraId="30D1797B" w14:textId="6A5FCE15" w:rsidR="00407799" w:rsidRDefault="00B2346C" w:rsidP="00B2346C">
      <w:r w:rsidRPr="00407799">
        <w:rPr>
          <w:u w:val="single"/>
        </w:rPr>
        <w:lastRenderedPageBreak/>
        <w:t>Selected Publications</w:t>
      </w:r>
    </w:p>
    <w:p w14:paraId="5DDE0D17" w14:textId="3615BD54" w:rsidR="00407799" w:rsidRDefault="00407799" w:rsidP="00B2346C">
      <w:r>
        <w:t>“</w:t>
      </w:r>
      <w:r w:rsidR="00C176C1">
        <w:t>Introduction” to</w:t>
      </w:r>
      <w:r w:rsidR="006A441B">
        <w:t xml:space="preserve"> </w:t>
      </w:r>
      <w:r w:rsidR="006A441B" w:rsidRPr="006A441B">
        <w:t xml:space="preserve">Caywood, Carolyn, and Young Adult Library Services Association Youth Participation Committee. </w:t>
      </w:r>
      <w:r w:rsidR="00C176C1" w:rsidRPr="006A441B">
        <w:t>Youth</w:t>
      </w:r>
      <w:r w:rsidR="006A441B" w:rsidRPr="006A441B">
        <w:rPr>
          <w:i/>
          <w:iCs/>
        </w:rPr>
        <w:t xml:space="preserve"> Participation in School and Public </w:t>
      </w:r>
      <w:r w:rsidRPr="006A441B">
        <w:rPr>
          <w:i/>
          <w:iCs/>
        </w:rPr>
        <w:t>Libraries:</w:t>
      </w:r>
      <w:r w:rsidR="006A441B" w:rsidRPr="006A441B">
        <w:rPr>
          <w:i/>
          <w:iCs/>
        </w:rPr>
        <w:t xml:space="preserve"> It Works</w:t>
      </w:r>
      <w:r w:rsidR="006A441B" w:rsidRPr="006A441B">
        <w:t>. Chicago: American Library Association.</w:t>
      </w:r>
    </w:p>
    <w:p w14:paraId="55D629D8" w14:textId="4E4A856F" w:rsidR="00D01CF8" w:rsidRDefault="00D01CF8" w:rsidP="00B2346C">
      <w:r w:rsidRPr="00D01CF8">
        <w:t>Tyson, C. (1991). I’d Rather Be Reading. </w:t>
      </w:r>
      <w:r w:rsidRPr="00D01CF8">
        <w:rPr>
          <w:i/>
          <w:iCs/>
        </w:rPr>
        <w:t>Alki</w:t>
      </w:r>
      <w:r w:rsidRPr="00D01CF8">
        <w:t>, </w:t>
      </w:r>
      <w:r w:rsidRPr="00D01CF8">
        <w:rPr>
          <w:i/>
          <w:iCs/>
        </w:rPr>
        <w:t>7</w:t>
      </w:r>
      <w:r w:rsidRPr="00D01CF8">
        <w:t>(3), 95–96.</w:t>
      </w:r>
    </w:p>
    <w:p w14:paraId="12F7F21F" w14:textId="5A44A1C6" w:rsidR="00D01CF8" w:rsidRDefault="00D01CF8" w:rsidP="00B2346C">
      <w:r w:rsidRPr="00D01CF8">
        <w:t>Tyson, C. (1990). What’s in a name? </w:t>
      </w:r>
      <w:r w:rsidRPr="00D01CF8">
        <w:rPr>
          <w:i/>
          <w:iCs/>
        </w:rPr>
        <w:t>School Library Journal</w:t>
      </w:r>
      <w:r w:rsidRPr="00D01CF8">
        <w:t>, </w:t>
      </w:r>
      <w:r w:rsidRPr="00D01CF8">
        <w:rPr>
          <w:i/>
          <w:iCs/>
        </w:rPr>
        <w:t>36</w:t>
      </w:r>
      <w:r w:rsidRPr="00D01CF8">
        <w:t>, 47.</w:t>
      </w:r>
    </w:p>
    <w:p w14:paraId="752C3ACC" w14:textId="6745B47B" w:rsidR="00D01CF8" w:rsidRDefault="00D01CF8" w:rsidP="00D01CF8">
      <w:r w:rsidRPr="00D01CF8">
        <w:t>Tait, S., &amp; Tyson, C. (1990). Paperbacks for young adults. </w:t>
      </w:r>
      <w:r w:rsidRPr="00D01CF8">
        <w:rPr>
          <w:i/>
          <w:iCs/>
        </w:rPr>
        <w:t>Emergency Librarian</w:t>
      </w:r>
      <w:r w:rsidRPr="00D01CF8">
        <w:t>, </w:t>
      </w:r>
      <w:r w:rsidRPr="00D01CF8">
        <w:rPr>
          <w:i/>
          <w:iCs/>
        </w:rPr>
        <w:t>18</w:t>
      </w:r>
      <w:r w:rsidRPr="00D01CF8">
        <w:t>(1), 61.</w:t>
      </w:r>
    </w:p>
    <w:p w14:paraId="7724A4CA" w14:textId="17BA6E03" w:rsidR="00D01CF8" w:rsidRDefault="00D01CF8" w:rsidP="00D01CF8">
      <w:r w:rsidRPr="00D01CF8">
        <w:t>Tait, S., &amp; Tyson, C. (1990). Paperbacks for young adults. </w:t>
      </w:r>
      <w:r w:rsidRPr="00D01CF8">
        <w:rPr>
          <w:i/>
          <w:iCs/>
        </w:rPr>
        <w:t>Emergency Librarian</w:t>
      </w:r>
      <w:r w:rsidRPr="00D01CF8">
        <w:t>, </w:t>
      </w:r>
      <w:r w:rsidRPr="00D01CF8">
        <w:rPr>
          <w:i/>
          <w:iCs/>
        </w:rPr>
        <w:t>17</w:t>
      </w:r>
      <w:r w:rsidRPr="00D01CF8">
        <w:t>(5), 60.</w:t>
      </w:r>
    </w:p>
    <w:p w14:paraId="763A30A8" w14:textId="2F3E4F68" w:rsidR="00D54AE3" w:rsidRDefault="00D54AE3" w:rsidP="00D01CF8">
      <w:r w:rsidRPr="00D54AE3">
        <w:t>Tait, S., &amp; Tyson, C. (1990). Paperbacks for young adults. </w:t>
      </w:r>
      <w:r w:rsidRPr="00D54AE3">
        <w:rPr>
          <w:i/>
          <w:iCs/>
        </w:rPr>
        <w:t>Emergency Librarian</w:t>
      </w:r>
      <w:r w:rsidRPr="00D54AE3">
        <w:t>, </w:t>
      </w:r>
      <w:r w:rsidRPr="00D54AE3">
        <w:rPr>
          <w:i/>
          <w:iCs/>
        </w:rPr>
        <w:t>17</w:t>
      </w:r>
      <w:r w:rsidRPr="00D54AE3">
        <w:t>(3), 63.</w:t>
      </w:r>
    </w:p>
    <w:p w14:paraId="07170710" w14:textId="3C966665" w:rsidR="00407799" w:rsidRDefault="00407799" w:rsidP="00D01CF8">
      <w:r w:rsidRPr="00E614A3">
        <w:t xml:space="preserve">Tyson, Christy. “Coalition-Building: Maybe Tomorrow? Maybe Today!” In </w:t>
      </w:r>
      <w:r w:rsidRPr="00D01CF8">
        <w:rPr>
          <w:i/>
          <w:iCs/>
        </w:rPr>
        <w:t>Managers and Missionaries: Library Services to Children and Young Adults in the Information Age. Proceedings of the Twenty-Eighth Allerton Institute, 1986. Urbana-Champaign, IL: University of Illinois, Graduate School of Library and Information Science</w:t>
      </w:r>
      <w:r w:rsidRPr="00E614A3">
        <w:t>, 1989. (Available via University of Illinois IDEALS repository.)</w:t>
      </w:r>
    </w:p>
    <w:p w14:paraId="6668E8D4" w14:textId="0DED58C5" w:rsidR="00D01CF8" w:rsidRPr="00E614A3" w:rsidRDefault="00407799" w:rsidP="00B2346C">
      <w:r w:rsidRPr="00E614A3">
        <w:t xml:space="preserve">Ward, Nel, and Christy Tyson. “Books for Young Adults: New Books in Celebration of Self.” </w:t>
      </w:r>
      <w:r w:rsidRPr="00407799">
        <w:rPr>
          <w:i/>
          <w:iCs/>
        </w:rPr>
        <w:t>English Journal</w:t>
      </w:r>
      <w:r w:rsidRPr="00E614A3">
        <w:t xml:space="preserve"> 67, no. 6 (September 1978): 90–94.</w:t>
      </w:r>
    </w:p>
    <w:p w14:paraId="0FBA1C0C" w14:textId="7B0D00ED" w:rsidR="00B2346C" w:rsidRPr="00450E56" w:rsidRDefault="00C176C1" w:rsidP="00B2346C">
      <w:r>
        <w:t>*</w:t>
      </w:r>
      <w:r w:rsidR="00B2346C" w:rsidRPr="00450E56">
        <w:t xml:space="preserve">Christy Tyson was a regular reviewer for </w:t>
      </w:r>
      <w:r w:rsidR="00B2346C" w:rsidRPr="00D01CF8">
        <w:rPr>
          <w:i/>
          <w:iCs/>
        </w:rPr>
        <w:t>Voice of Youth Advocates (VOYA)</w:t>
      </w:r>
      <w:r w:rsidR="00B2346C" w:rsidRPr="00450E56">
        <w:t xml:space="preserve"> in the 1980s.</w:t>
      </w:r>
      <w:r w:rsidR="00407799">
        <w:t xml:space="preserve"> Examples:</w:t>
      </w:r>
    </w:p>
    <w:p w14:paraId="70702043" w14:textId="7871F35C" w:rsidR="00B2346C" w:rsidRDefault="00B2346C" w:rsidP="00C176C1">
      <w:pPr>
        <w:ind w:left="720"/>
      </w:pPr>
      <w:r w:rsidRPr="00450E56">
        <w:t xml:space="preserve">Tyson, Christy. Review of </w:t>
      </w:r>
      <w:r w:rsidRPr="00D01CF8">
        <w:rPr>
          <w:i/>
          <w:iCs/>
        </w:rPr>
        <w:t>Blues for Silk</w:t>
      </w:r>
      <w:r w:rsidRPr="00450E56">
        <w:t xml:space="preserve"> Garcia, by Erika Tamar. </w:t>
      </w:r>
      <w:r w:rsidRPr="00D01CF8">
        <w:rPr>
          <w:i/>
          <w:iCs/>
        </w:rPr>
        <w:t>Voice of Youth Advocates</w:t>
      </w:r>
      <w:r w:rsidRPr="00450E56">
        <w:t>, October 1983, 209.</w:t>
      </w:r>
      <w:r w:rsidRPr="00450E56">
        <w:br/>
        <w:t xml:space="preserve">Tyson, Christy. Review of </w:t>
      </w:r>
      <w:r w:rsidRPr="00D01CF8">
        <w:rPr>
          <w:i/>
          <w:iCs/>
        </w:rPr>
        <w:t>Fell</w:t>
      </w:r>
      <w:r w:rsidRPr="00450E56">
        <w:t xml:space="preserve">, by M. E. Kerr. </w:t>
      </w:r>
      <w:r w:rsidRPr="00D01CF8">
        <w:rPr>
          <w:i/>
          <w:iCs/>
        </w:rPr>
        <w:t>Voice of Youth Advocates</w:t>
      </w:r>
      <w:r w:rsidRPr="00450E56">
        <w:t>, October 1987, 202.</w:t>
      </w:r>
    </w:p>
    <w:p w14:paraId="630FCBF7" w14:textId="77777777" w:rsidR="00C176C1" w:rsidRDefault="00C176C1" w:rsidP="00C176C1">
      <w:pPr>
        <w:ind w:left="720"/>
      </w:pPr>
    </w:p>
    <w:p w14:paraId="4E2102C2" w14:textId="5D80AAE2" w:rsidR="00B2346C" w:rsidRPr="00407799" w:rsidRDefault="00B2346C" w:rsidP="00854E25">
      <w:pPr>
        <w:rPr>
          <w:u w:val="single"/>
        </w:rPr>
      </w:pPr>
      <w:r w:rsidRPr="00407799">
        <w:rPr>
          <w:u w:val="single"/>
        </w:rPr>
        <w:t>Sources</w:t>
      </w:r>
    </w:p>
    <w:p w14:paraId="0E48D294" w14:textId="77777777" w:rsidR="00407799" w:rsidRDefault="00407799" w:rsidP="00407799">
      <w:r w:rsidRPr="00D01CF8">
        <w:t xml:space="preserve">Guest editorial {letter written by a grateful mother to Christy Tyson, YA </w:t>
      </w:r>
      <w:proofErr w:type="gramStart"/>
      <w:r w:rsidRPr="00D01CF8">
        <w:t>librarian}.</w:t>
      </w:r>
      <w:proofErr w:type="gramEnd"/>
      <w:r w:rsidRPr="00D01CF8">
        <w:t xml:space="preserve"> (1990). </w:t>
      </w:r>
      <w:r w:rsidRPr="00D01CF8">
        <w:rPr>
          <w:i/>
          <w:iCs/>
        </w:rPr>
        <w:t>Voya Reader</w:t>
      </w:r>
      <w:r w:rsidRPr="00D01CF8">
        <w:t>, 60–2.</w:t>
      </w:r>
      <w:r>
        <w:t xml:space="preserve"> </w:t>
      </w:r>
      <w:r w:rsidRPr="00D01CF8">
        <w:t>Broderick, D. M. (1990). </w:t>
      </w:r>
      <w:r w:rsidRPr="00D01CF8">
        <w:rPr>
          <w:i/>
          <w:iCs/>
        </w:rPr>
        <w:t>The VOYA reader</w:t>
      </w:r>
      <w:r w:rsidRPr="00D01CF8">
        <w:t>. Scarecrow Press.</w:t>
      </w:r>
    </w:p>
    <w:p w14:paraId="33443285" w14:textId="01EE9DC3" w:rsidR="008E382E" w:rsidRDefault="008E382E" w:rsidP="008E382E">
      <w:r w:rsidRPr="008E382E">
        <w:t xml:space="preserve">Wilma, David. “High Point Branch, The Seattle Public Library.” HistoryLink.org Essay 3965. Posted September 26, 2002. Last updated April 28, 2009. </w:t>
      </w:r>
      <w:hyperlink r:id="rId6" w:tgtFrame="_blank" w:history="1">
        <w:r w:rsidRPr="008E382E">
          <w:rPr>
            <w:rStyle w:val="Hyperlink"/>
          </w:rPr>
          <w:t>https://www.historylink.org/File/3965</w:t>
        </w:r>
      </w:hyperlink>
      <w:r w:rsidRPr="008E382E">
        <w:t>.</w:t>
      </w:r>
    </w:p>
    <w:p w14:paraId="0539270A" w14:textId="4C8B5959" w:rsidR="008E382E" w:rsidRDefault="008E382E" w:rsidP="00407799">
      <w:r w:rsidRPr="008E382E">
        <w:t xml:space="preserve">Wilma, David. “Southwest Branch, The Seattle Public Library.” HistoryLink.org Essay 3957. Posted September 16, 2002. Last updated February 21, 2009. </w:t>
      </w:r>
      <w:hyperlink r:id="rId7" w:tgtFrame="_blank" w:history="1">
        <w:r w:rsidRPr="008E382E">
          <w:rPr>
            <w:rStyle w:val="Hyperlink"/>
          </w:rPr>
          <w:t>https://www.historylink.org/file/3957</w:t>
        </w:r>
      </w:hyperlink>
      <w:r w:rsidRPr="008E382E">
        <w:t>.</w:t>
      </w:r>
    </w:p>
    <w:p w14:paraId="32F8CFCE" w14:textId="3CC4F4A2" w:rsidR="00407799" w:rsidRDefault="00407799" w:rsidP="00854E25">
      <w:hyperlink r:id="rId8" w:history="1">
        <w:r w:rsidRPr="00854E25">
          <w:rPr>
            <w:rStyle w:val="Hyperlink"/>
          </w:rPr>
          <w:t>MEMORIAL RESOLUTION FOR CHRISTY TYSON</w:t>
        </w:r>
      </w:hyperlink>
      <w:r>
        <w:t xml:space="preserve"> </w:t>
      </w:r>
      <w:r w:rsidRPr="00854E25">
        <w:t>YALSA Board of Directors Meeting ALA Annual Conference, New Orleans June 24 - 28, 2011</w:t>
      </w:r>
      <w:r>
        <w:t>.</w:t>
      </w:r>
    </w:p>
    <w:p w14:paraId="2136189B" w14:textId="41D1F159" w:rsidR="00D54AE3" w:rsidRDefault="00D54AE3" w:rsidP="00854E25">
      <w:r w:rsidRPr="00D54AE3">
        <w:t>OBITUAR</w:t>
      </w:r>
      <w:r w:rsidR="00407799">
        <w:t>Y</w:t>
      </w:r>
      <w:r w:rsidRPr="00D54AE3">
        <w:t xml:space="preserve">: Christy </w:t>
      </w:r>
      <w:r>
        <w:t>T</w:t>
      </w:r>
      <w:r w:rsidRPr="00D54AE3">
        <w:t>yson. </w:t>
      </w:r>
      <w:r w:rsidR="00407799" w:rsidRPr="00D54AE3">
        <w:rPr>
          <w:i/>
          <w:iCs/>
        </w:rPr>
        <w:t>Am</w:t>
      </w:r>
      <w:r w:rsidR="00407799">
        <w:rPr>
          <w:i/>
          <w:iCs/>
        </w:rPr>
        <w:t xml:space="preserve">erican </w:t>
      </w:r>
      <w:r w:rsidR="00407799" w:rsidRPr="00D54AE3">
        <w:rPr>
          <w:i/>
          <w:iCs/>
        </w:rPr>
        <w:t>Libraries</w:t>
      </w:r>
      <w:r w:rsidRPr="00D54AE3">
        <w:t>. 2011;42(3):53.</w:t>
      </w:r>
    </w:p>
    <w:p w14:paraId="6E6F8196" w14:textId="176ABB9B" w:rsidR="00407799" w:rsidRDefault="00407799" w:rsidP="00407799">
      <w:hyperlink r:id="rId9" w:history="1">
        <w:r w:rsidRPr="00407799">
          <w:rPr>
            <w:rStyle w:val="Hyperlink"/>
          </w:rPr>
          <w:t>Obituary of Christy Tyson</w:t>
        </w:r>
      </w:hyperlink>
      <w:r w:rsidRPr="00407799">
        <w:t xml:space="preserve">. </w:t>
      </w:r>
      <w:r w:rsidRPr="00407799">
        <w:rPr>
          <w:i/>
          <w:iCs/>
        </w:rPr>
        <w:t>The Seattle Times</w:t>
      </w:r>
      <w:r w:rsidRPr="00407799">
        <w:t xml:space="preserve">, January 9, 2011. </w:t>
      </w:r>
    </w:p>
    <w:p w14:paraId="6E4CA89C" w14:textId="77777777" w:rsidR="00C176C1" w:rsidRDefault="00C176C1" w:rsidP="00407799"/>
    <w:p w14:paraId="51E4E709" w14:textId="77777777" w:rsidR="00C176C1" w:rsidRPr="00C176C1" w:rsidRDefault="00C176C1" w:rsidP="00C176C1">
      <w:pPr>
        <w:rPr>
          <w:sz w:val="18"/>
          <w:szCs w:val="18"/>
        </w:rPr>
      </w:pPr>
      <w:r w:rsidRPr="00C176C1">
        <w:rPr>
          <w:sz w:val="18"/>
          <w:szCs w:val="18"/>
        </w:rPr>
        <w:t>Submitted by ALA Member</w:t>
      </w:r>
    </w:p>
    <w:p w14:paraId="0CD7E7D1" w14:textId="77777777" w:rsidR="00C176C1" w:rsidRPr="00407799" w:rsidRDefault="00C176C1" w:rsidP="00407799"/>
    <w:p w14:paraId="1662AFFE" w14:textId="77777777" w:rsidR="00407799" w:rsidRDefault="00407799" w:rsidP="00854E25"/>
    <w:p w14:paraId="6C03C7EA" w14:textId="77777777" w:rsidR="00854E25" w:rsidRDefault="00854E25" w:rsidP="00854E25"/>
    <w:p w14:paraId="30CE9D68" w14:textId="77777777" w:rsidR="00407799" w:rsidRDefault="00407799"/>
    <w:p w14:paraId="42921E88" w14:textId="77777777" w:rsidR="00D01CF8" w:rsidRDefault="00D01CF8"/>
    <w:p w14:paraId="330966C9" w14:textId="77777777" w:rsidR="00E614A3" w:rsidRDefault="00E614A3"/>
    <w:sectPr w:rsidR="00E61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3320D"/>
    <w:multiLevelType w:val="multilevel"/>
    <w:tmpl w:val="1BEA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D477E0"/>
    <w:multiLevelType w:val="multilevel"/>
    <w:tmpl w:val="1BEA66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9998459">
    <w:abstractNumId w:val="0"/>
  </w:num>
  <w:num w:numId="2" w16cid:durableId="771975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25"/>
    <w:rsid w:val="00124885"/>
    <w:rsid w:val="001C6885"/>
    <w:rsid w:val="0022653E"/>
    <w:rsid w:val="00262A08"/>
    <w:rsid w:val="00285405"/>
    <w:rsid w:val="00407799"/>
    <w:rsid w:val="00450E56"/>
    <w:rsid w:val="00657160"/>
    <w:rsid w:val="006A441B"/>
    <w:rsid w:val="006E7FFB"/>
    <w:rsid w:val="00854E25"/>
    <w:rsid w:val="008E382E"/>
    <w:rsid w:val="00B2346C"/>
    <w:rsid w:val="00C176C1"/>
    <w:rsid w:val="00D01CF8"/>
    <w:rsid w:val="00D54AE3"/>
    <w:rsid w:val="00E61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13D7"/>
  <w15:chartTrackingRefBased/>
  <w15:docId w15:val="{EAC4D846-C832-4475-AFF9-9461A933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E25"/>
    <w:rPr>
      <w:rFonts w:eastAsiaTheme="majorEastAsia" w:cstheme="majorBidi"/>
      <w:color w:val="272727" w:themeColor="text1" w:themeTint="D8"/>
    </w:rPr>
  </w:style>
  <w:style w:type="paragraph" w:styleId="Title">
    <w:name w:val="Title"/>
    <w:basedOn w:val="Normal"/>
    <w:next w:val="Normal"/>
    <w:link w:val="TitleChar"/>
    <w:uiPriority w:val="10"/>
    <w:qFormat/>
    <w:rsid w:val="00854E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E25"/>
    <w:pPr>
      <w:spacing w:before="160"/>
      <w:jc w:val="center"/>
    </w:pPr>
    <w:rPr>
      <w:i/>
      <w:iCs/>
      <w:color w:val="404040" w:themeColor="text1" w:themeTint="BF"/>
    </w:rPr>
  </w:style>
  <w:style w:type="character" w:customStyle="1" w:styleId="QuoteChar">
    <w:name w:val="Quote Char"/>
    <w:basedOn w:val="DefaultParagraphFont"/>
    <w:link w:val="Quote"/>
    <w:uiPriority w:val="29"/>
    <w:rsid w:val="00854E25"/>
    <w:rPr>
      <w:i/>
      <w:iCs/>
      <w:color w:val="404040" w:themeColor="text1" w:themeTint="BF"/>
    </w:rPr>
  </w:style>
  <w:style w:type="paragraph" w:styleId="ListParagraph">
    <w:name w:val="List Paragraph"/>
    <w:basedOn w:val="Normal"/>
    <w:uiPriority w:val="34"/>
    <w:qFormat/>
    <w:rsid w:val="00854E25"/>
    <w:pPr>
      <w:ind w:left="720"/>
      <w:contextualSpacing/>
    </w:pPr>
  </w:style>
  <w:style w:type="character" w:styleId="IntenseEmphasis">
    <w:name w:val="Intense Emphasis"/>
    <w:basedOn w:val="DefaultParagraphFont"/>
    <w:uiPriority w:val="21"/>
    <w:qFormat/>
    <w:rsid w:val="00854E25"/>
    <w:rPr>
      <w:i/>
      <w:iCs/>
      <w:color w:val="0F4761" w:themeColor="accent1" w:themeShade="BF"/>
    </w:rPr>
  </w:style>
  <w:style w:type="paragraph" w:styleId="IntenseQuote">
    <w:name w:val="Intense Quote"/>
    <w:basedOn w:val="Normal"/>
    <w:next w:val="Normal"/>
    <w:link w:val="IntenseQuoteChar"/>
    <w:uiPriority w:val="30"/>
    <w:qFormat/>
    <w:rsid w:val="00854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E25"/>
    <w:rPr>
      <w:i/>
      <w:iCs/>
      <w:color w:val="0F4761" w:themeColor="accent1" w:themeShade="BF"/>
    </w:rPr>
  </w:style>
  <w:style w:type="character" w:styleId="IntenseReference">
    <w:name w:val="Intense Reference"/>
    <w:basedOn w:val="DefaultParagraphFont"/>
    <w:uiPriority w:val="32"/>
    <w:qFormat/>
    <w:rsid w:val="00854E25"/>
    <w:rPr>
      <w:b/>
      <w:bCs/>
      <w:smallCaps/>
      <w:color w:val="0F4761" w:themeColor="accent1" w:themeShade="BF"/>
      <w:spacing w:val="5"/>
    </w:rPr>
  </w:style>
  <w:style w:type="character" w:styleId="Hyperlink">
    <w:name w:val="Hyperlink"/>
    <w:basedOn w:val="DefaultParagraphFont"/>
    <w:uiPriority w:val="99"/>
    <w:unhideWhenUsed/>
    <w:rsid w:val="00854E25"/>
    <w:rPr>
      <w:color w:val="467886" w:themeColor="hyperlink"/>
      <w:u w:val="single"/>
    </w:rPr>
  </w:style>
  <w:style w:type="character" w:styleId="UnresolvedMention">
    <w:name w:val="Unresolved Mention"/>
    <w:basedOn w:val="DefaultParagraphFont"/>
    <w:uiPriority w:val="99"/>
    <w:semiHidden/>
    <w:unhideWhenUsed/>
    <w:rsid w:val="00854E25"/>
    <w:rPr>
      <w:color w:val="605E5C"/>
      <w:shd w:val="clear" w:color="auto" w:fill="E1DFDD"/>
    </w:rPr>
  </w:style>
  <w:style w:type="character" w:styleId="FollowedHyperlink">
    <w:name w:val="FollowedHyperlink"/>
    <w:basedOn w:val="DefaultParagraphFont"/>
    <w:uiPriority w:val="99"/>
    <w:semiHidden/>
    <w:unhideWhenUsed/>
    <w:rsid w:val="004077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org/sites/default/files/yalsa/content/workingwithyalsa/board/boarddoc/annual/pdf11/4TysonResolution_AN11.pdf" TargetMode="External"/><Relationship Id="rId3" Type="http://schemas.openxmlformats.org/officeDocument/2006/relationships/settings" Target="settings.xml"/><Relationship Id="rId7" Type="http://schemas.openxmlformats.org/officeDocument/2006/relationships/hyperlink" Target="https://www.historylink.org/file/39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link.org/File/3965" TargetMode="External"/><Relationship Id="rId11" Type="http://schemas.openxmlformats.org/officeDocument/2006/relationships/theme" Target="theme/theme1.xml"/><Relationship Id="rId5" Type="http://schemas.openxmlformats.org/officeDocument/2006/relationships/image" Target="media/image1.jf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acy.com/us/obituaries/seattletimes/name/christy-tyson-obituary?id=27133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2026-05-09T00:06:00Z</cp:lastPrinted>
  <dcterms:created xsi:type="dcterms:W3CDTF">2026-05-08T20:41:00Z</dcterms:created>
  <dcterms:modified xsi:type="dcterms:W3CDTF">2026-05-09T00:53:00Z</dcterms:modified>
</cp:coreProperties>
</file>