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8E3" w14:textId="77777777" w:rsidR="00A0796F" w:rsidRPr="005E1D9A" w:rsidRDefault="00A0796F" w:rsidP="00A0796F"/>
    <w:p w14:paraId="5B4B191E" w14:textId="77777777" w:rsidR="00A0796F" w:rsidRPr="005E1D9A" w:rsidRDefault="00A0796F" w:rsidP="00A0796F"/>
    <w:p w14:paraId="49CC5F03" w14:textId="37A48979" w:rsidR="00A0796F" w:rsidRPr="00C07BD9" w:rsidRDefault="00A0796F" w:rsidP="005E1D9A">
      <w:pPr>
        <w:jc w:val="center"/>
        <w:rPr>
          <w:b/>
          <w:bCs/>
        </w:rPr>
      </w:pPr>
      <w:r w:rsidRPr="00C07BD9">
        <w:rPr>
          <w:b/>
          <w:bCs/>
        </w:rPr>
        <w:t xml:space="preserve">Germaine </w:t>
      </w:r>
      <w:proofErr w:type="spellStart"/>
      <w:r w:rsidRPr="00C07BD9">
        <w:rPr>
          <w:b/>
          <w:bCs/>
        </w:rPr>
        <w:t>Krettek</w:t>
      </w:r>
      <w:proofErr w:type="spellEnd"/>
      <w:r w:rsidRPr="00C07BD9">
        <w:rPr>
          <w:b/>
          <w:bCs/>
        </w:rPr>
        <w:t xml:space="preserve"> -1907-1994</w:t>
      </w:r>
    </w:p>
    <w:p w14:paraId="1F1FD587" w14:textId="77777777" w:rsidR="00A0796F" w:rsidRPr="005E1D9A" w:rsidRDefault="00A0796F" w:rsidP="005E1D9A">
      <w:pPr>
        <w:jc w:val="center"/>
      </w:pPr>
    </w:p>
    <w:p w14:paraId="38CC4366" w14:textId="77777777" w:rsidR="00A0796F" w:rsidRPr="005E1D9A" w:rsidRDefault="00A0796F" w:rsidP="005E1D9A">
      <w:pPr>
        <w:jc w:val="center"/>
      </w:pPr>
    </w:p>
    <w:p w14:paraId="00FACFD1" w14:textId="6741E5D8" w:rsidR="00A0796F" w:rsidRPr="005E1D9A" w:rsidRDefault="005E1D9A" w:rsidP="005E1D9A">
      <w:pPr>
        <w:jc w:val="center"/>
      </w:pPr>
      <w:r w:rsidRPr="005E1D9A">
        <w:rPr>
          <w:noProof/>
        </w:rPr>
        <w:drawing>
          <wp:inline distT="0" distB="0" distL="0" distR="0" wp14:anchorId="661B8AB9" wp14:editId="3C460AA3">
            <wp:extent cx="3810000" cy="3057525"/>
            <wp:effectExtent l="0" t="0" r="0" b="9525"/>
            <wp:docPr id="16745033" name="Picture 1" descr="Germaine Krettek -1907-1994, standing next to U.S. Capitol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033" name="Picture 1" descr="Germaine Krettek -1907-1994, standing next to U.S. Capitol building"/>
                    <pic:cNvPicPr/>
                  </pic:nvPicPr>
                  <pic:blipFill>
                    <a:blip r:embed="rId7">
                      <a:extLst>
                        <a:ext uri="{28A0092B-C50C-407E-A947-70E740481C1C}">
                          <a14:useLocalDpi xmlns:a14="http://schemas.microsoft.com/office/drawing/2010/main" val="0"/>
                        </a:ext>
                      </a:extLst>
                    </a:blip>
                    <a:stretch>
                      <a:fillRect/>
                    </a:stretch>
                  </pic:blipFill>
                  <pic:spPr>
                    <a:xfrm>
                      <a:off x="0" y="0"/>
                      <a:ext cx="3810000" cy="3057525"/>
                    </a:xfrm>
                    <a:prstGeom prst="rect">
                      <a:avLst/>
                    </a:prstGeom>
                  </pic:spPr>
                </pic:pic>
              </a:graphicData>
            </a:graphic>
          </wp:inline>
        </w:drawing>
      </w:r>
    </w:p>
    <w:p w14:paraId="65A2C18D" w14:textId="77777777" w:rsidR="00A0796F" w:rsidRPr="005E1D9A" w:rsidRDefault="00A0796F" w:rsidP="00A0796F"/>
    <w:p w14:paraId="21D0FB43" w14:textId="77777777" w:rsidR="00A0796F" w:rsidRPr="005E1D9A" w:rsidRDefault="00A0796F" w:rsidP="00A0796F"/>
    <w:p w14:paraId="35143F79" w14:textId="77777777" w:rsidR="005E1D9A" w:rsidRPr="005E1D9A" w:rsidRDefault="005E1D9A" w:rsidP="00A0796F"/>
    <w:p w14:paraId="360640C5" w14:textId="4E36CE9E" w:rsidR="005E1D9A" w:rsidRPr="005E1D9A" w:rsidRDefault="005E1D9A" w:rsidP="005E1D9A">
      <w:r w:rsidRPr="005E1D9A">
        <w:t xml:space="preserve">Germaine </w:t>
      </w:r>
      <w:proofErr w:type="spellStart"/>
      <w:r w:rsidRPr="005E1D9A">
        <w:t>Krettek</w:t>
      </w:r>
      <w:proofErr w:type="spellEnd"/>
      <w:r w:rsidRPr="005E1D9A">
        <w:t xml:space="preserve"> (full name</w:t>
      </w:r>
      <w:r w:rsidR="009B2956">
        <w:t>:</w:t>
      </w:r>
      <w:r w:rsidRPr="005E1D9A">
        <w:t xml:space="preserve"> Josephine Germaine Krettek, November 18, 1907 – February 15, 1994) was </w:t>
      </w:r>
      <w:proofErr w:type="gramStart"/>
      <w:r w:rsidRPr="005E1D9A">
        <w:t>a</w:t>
      </w:r>
      <w:r w:rsidR="009B2956">
        <w:t>n</w:t>
      </w:r>
      <w:r w:rsidRPr="005E1D9A">
        <w:t xml:space="preserve">  American</w:t>
      </w:r>
      <w:proofErr w:type="gramEnd"/>
      <w:r w:rsidRPr="005E1D9A">
        <w:t xml:space="preserve"> librarian and masterful Washington lobbyist whose leadership transformed public library access across the United States. </w:t>
      </w:r>
    </w:p>
    <w:p w14:paraId="6BC5070A" w14:textId="77777777" w:rsidR="005E1D9A" w:rsidRPr="005E1D9A" w:rsidRDefault="005E1D9A" w:rsidP="005E1D9A">
      <w:pPr>
        <w:rPr>
          <w:vanish/>
        </w:rPr>
      </w:pPr>
    </w:p>
    <w:p w14:paraId="62B2AADD" w14:textId="11F880EB" w:rsidR="005E1D9A" w:rsidRDefault="005E1D9A" w:rsidP="005E1D9A">
      <w:r w:rsidRPr="005E1D9A">
        <w:t>Born in Council Bluffs, Iowa, she earned her education as an alumna of the College of Saint Elizabeth in Convent Station, New Jersey</w:t>
      </w:r>
      <w:r w:rsidR="009B2956">
        <w:t>.</w:t>
      </w:r>
      <w:r w:rsidR="003446D6">
        <w:t xml:space="preserve"> The</w:t>
      </w:r>
      <w:r w:rsidRPr="005E1D9A">
        <w:t xml:space="preserve"> </w:t>
      </w:r>
      <w:r w:rsidR="003446D6" w:rsidRPr="003446D6">
        <w:t>University of Denver's graduate school</w:t>
      </w:r>
      <w:r w:rsidR="003446D6">
        <w:t xml:space="preserve"> honored her as an Outstanding Alumna.</w:t>
      </w:r>
    </w:p>
    <w:p w14:paraId="09CF00F6" w14:textId="38963BF7" w:rsidR="005E1D9A" w:rsidRPr="005E1D9A" w:rsidRDefault="005E1D9A" w:rsidP="005E1D9A">
      <w:r w:rsidRPr="005E1D9A">
        <w:t xml:space="preserve">She began her professional career as librarian of the Council Bluffs Public Library, serving for nine years while also contributing actively to the Iowa Library Association. Her early work grounded her in the practical needs of community libraries and instilled a lifelong commitment to equitable access to knowledge. </w:t>
      </w:r>
    </w:p>
    <w:p w14:paraId="1DC54149" w14:textId="68EF2DA4" w:rsidR="005E1D9A" w:rsidRDefault="005907B4" w:rsidP="005907B4">
      <w:r>
        <w:t xml:space="preserve">In </w:t>
      </w:r>
      <w:r w:rsidR="005E1D9A" w:rsidRPr="005E1D9A">
        <w:t xml:space="preserve">November 1957, </w:t>
      </w:r>
      <w:proofErr w:type="spellStart"/>
      <w:r w:rsidR="005E1D9A" w:rsidRPr="005E1D9A">
        <w:t>Krettek</w:t>
      </w:r>
      <w:proofErr w:type="spellEnd"/>
      <w:r w:rsidR="005E1D9A" w:rsidRPr="005E1D9A">
        <w:t xml:space="preserve"> was appointed Director of the American Library Association’s (ALA) Washington Office—a position she held until her retirement in 1972—while also serving as Associate Executive Director of ALA. </w:t>
      </w:r>
    </w:p>
    <w:p w14:paraId="02524E01" w14:textId="77777777" w:rsidR="005907B4" w:rsidRDefault="005907B4" w:rsidP="005E1D9A">
      <w:r>
        <w:lastRenderedPageBreak/>
        <w:t xml:space="preserve">Her </w:t>
      </w:r>
      <w:r w:rsidR="005E1D9A" w:rsidRPr="005E1D9A">
        <w:t xml:space="preserve">tenure coincided with a pivotal era in federal library policy. The Library Services Act (LSA) of 1956 had authorized support for rural library development, but initial funding was modest. </w:t>
      </w:r>
      <w:proofErr w:type="spellStart"/>
      <w:r w:rsidR="005E1D9A" w:rsidRPr="005E1D9A">
        <w:t>Krettek’s</w:t>
      </w:r>
      <w:proofErr w:type="spellEnd"/>
      <w:r w:rsidR="005E1D9A" w:rsidRPr="005E1D9A">
        <w:t xml:space="preserve"> tireless advocacy—testifying before congressional committees, forging bipartisan relationships, and mobilizing the library community—persuaded lawmakers to appropriate $6 million instead of the $3 million initially recommended by President Eisenhower. </w:t>
      </w:r>
    </w:p>
    <w:p w14:paraId="78FA18B7" w14:textId="2A873190" w:rsidR="005E1D9A" w:rsidRDefault="005E1D9A" w:rsidP="005E1D9A">
      <w:r w:rsidRPr="005E1D9A">
        <w:t xml:space="preserve">Under her guidance, the LSA was expanded and reauthorized in 1964 as the Library Services and Construction Act (LSCA), extending vital federal support to urban libraries as well. By the time she stepped down, federal funding for libraries under all relevant legislation had grown to approximately $200 million—an extraordinary achievement that opened doors to books, information, and opportunity for millions of Americans, especially in underserved rural and urban communities. </w:t>
      </w:r>
    </w:p>
    <w:p w14:paraId="7DD40345" w14:textId="77777777" w:rsidR="005E1D9A" w:rsidRPr="005E1D9A" w:rsidRDefault="005E1D9A" w:rsidP="005E1D9A">
      <w:pPr>
        <w:rPr>
          <w:vanish/>
        </w:rPr>
      </w:pPr>
    </w:p>
    <w:p w14:paraId="19B3CFC3" w14:textId="77777777" w:rsidR="005907B4" w:rsidRDefault="005E1D9A" w:rsidP="005E1D9A">
      <w:proofErr w:type="spellStart"/>
      <w:r w:rsidRPr="005E1D9A">
        <w:t>Krettek</w:t>
      </w:r>
      <w:proofErr w:type="spellEnd"/>
      <w:r w:rsidRPr="005E1D9A">
        <w:t xml:space="preserve"> was widely admired for her expertise, integrity, persuasive communication skills, and ability to earn the confidence of Members of Congress and officials across four presidential administrations. Colleagues referred to her as ALA’s “First Lady” in Washington, and her work earned the respect of legislators, the press, and fellow advocates alike. </w:t>
      </w:r>
    </w:p>
    <w:p w14:paraId="23ED2894" w14:textId="77777777" w:rsidR="005907B4" w:rsidRDefault="005E1D9A" w:rsidP="005E1D9A">
      <w:r w:rsidRPr="005E1D9A">
        <w:t xml:space="preserve">In recognition of her extraordinary contributions, ALA </w:t>
      </w:r>
      <w:r w:rsidR="005907B4">
        <w:t xml:space="preserve">honored </w:t>
      </w:r>
      <w:r w:rsidRPr="005E1D9A">
        <w:t>her</w:t>
      </w:r>
      <w:r w:rsidR="005907B4">
        <w:t xml:space="preserve"> with:</w:t>
      </w:r>
      <w:r w:rsidRPr="005E1D9A">
        <w:t xml:space="preserve"> </w:t>
      </w:r>
    </w:p>
    <w:p w14:paraId="7A4D5A05" w14:textId="656F89A5" w:rsidR="005907B4" w:rsidRDefault="005907B4" w:rsidP="005907B4">
      <w:pPr>
        <w:pStyle w:val="ListParagraph"/>
        <w:numPr>
          <w:ilvl w:val="0"/>
          <w:numId w:val="3"/>
        </w:numPr>
      </w:pPr>
      <w:r>
        <w:t>T</w:t>
      </w:r>
      <w:r w:rsidR="005E1D9A" w:rsidRPr="005E1D9A">
        <w:t xml:space="preserve">he </w:t>
      </w:r>
      <w:hyperlink r:id="rId8" w:history="1">
        <w:r w:rsidR="005E1D9A" w:rsidRPr="005907B4">
          <w:rPr>
            <w:rStyle w:val="Hyperlink"/>
          </w:rPr>
          <w:t xml:space="preserve">Joseph W. Lippincott </w:t>
        </w:r>
        <w:r w:rsidRPr="005907B4">
          <w:rPr>
            <w:rStyle w:val="Hyperlink"/>
          </w:rPr>
          <w:t>Award</w:t>
        </w:r>
      </w:hyperlink>
      <w:r>
        <w:t xml:space="preserve"> in 1969</w:t>
      </w:r>
    </w:p>
    <w:p w14:paraId="2F3A1A31" w14:textId="362E5184" w:rsidR="005E1D9A" w:rsidRDefault="005907B4" w:rsidP="005907B4">
      <w:pPr>
        <w:pStyle w:val="ListParagraph"/>
        <w:numPr>
          <w:ilvl w:val="0"/>
          <w:numId w:val="3"/>
        </w:numPr>
      </w:pPr>
      <w:r>
        <w:t>E</w:t>
      </w:r>
      <w:r w:rsidR="005E1D9A" w:rsidRPr="005E1D9A">
        <w:t xml:space="preserve">lected her </w:t>
      </w:r>
      <w:hyperlink r:id="rId9" w:history="1">
        <w:r w:rsidR="005E1D9A" w:rsidRPr="005907B4">
          <w:rPr>
            <w:rStyle w:val="Hyperlink"/>
          </w:rPr>
          <w:t xml:space="preserve">to </w:t>
        </w:r>
        <w:r w:rsidRPr="005907B4">
          <w:rPr>
            <w:rStyle w:val="Hyperlink"/>
          </w:rPr>
          <w:t xml:space="preserve">American Library Association </w:t>
        </w:r>
        <w:r w:rsidR="005E1D9A" w:rsidRPr="005907B4">
          <w:rPr>
            <w:rStyle w:val="Hyperlink"/>
          </w:rPr>
          <w:t>Honorary Membership</w:t>
        </w:r>
      </w:hyperlink>
      <w:r w:rsidR="005E1D9A" w:rsidRPr="005E1D9A">
        <w:t xml:space="preserve">—the Association’s highest honor—in 1973. </w:t>
      </w:r>
    </w:p>
    <w:p w14:paraId="4FCE250B" w14:textId="2023E054" w:rsidR="005E1D9A" w:rsidRDefault="005E1D9A" w:rsidP="005E1D9A">
      <w:r w:rsidRPr="005E1D9A">
        <w:t xml:space="preserve"> Germaine </w:t>
      </w:r>
      <w:proofErr w:type="spellStart"/>
      <w:r w:rsidRPr="005E1D9A">
        <w:t>Krettek</w:t>
      </w:r>
      <w:proofErr w:type="spellEnd"/>
      <w:r w:rsidRPr="005E1D9A">
        <w:t xml:space="preserve"> embodied the highest ideals of librarianship: service, equity, and the belief that libraries are essential democratic institutions. Her quiet determination and strategic brilliance helped secure a lasting federal commitment to public libraries at a time when many communities still lacked adequate service. She paved the way for subsequent generations of advocates, including her successor Eileen Cooke, and left an indelible legacy of expanded library infrastructure and enriched public life.</w:t>
      </w:r>
    </w:p>
    <w:p w14:paraId="012BFBD2" w14:textId="6D186835" w:rsidR="00A0796F" w:rsidRPr="005E1D9A" w:rsidRDefault="005907B4" w:rsidP="005907B4">
      <w:r>
        <w:t>She</w:t>
      </w:r>
      <w:r w:rsidR="005E1D9A" w:rsidRPr="005E1D9A">
        <w:t xml:space="preserve"> retired from the Washington Office in 1972</w:t>
      </w:r>
      <w:r>
        <w:t>.</w:t>
      </w:r>
      <w:r w:rsidR="005E1D9A" w:rsidRPr="005E1D9A">
        <w:t xml:space="preserve"> </w:t>
      </w:r>
      <w:r>
        <w:t>Upon her retirement the American Library Association passed a resolution in her honor.</w:t>
      </w:r>
    </w:p>
    <w:p w14:paraId="30946CB5" w14:textId="77777777" w:rsidR="00A0796F" w:rsidRPr="005E1D9A" w:rsidRDefault="00A0796F" w:rsidP="00A0796F"/>
    <w:p w14:paraId="700F1309" w14:textId="77777777" w:rsidR="005907B4" w:rsidRDefault="00A0796F" w:rsidP="006F5CDA">
      <w:pPr>
        <w:tabs>
          <w:tab w:val="left" w:pos="1940"/>
        </w:tabs>
        <w:ind w:left="720"/>
      </w:pPr>
      <w:proofErr w:type="gramStart"/>
      <w:r w:rsidRPr="005E1D9A">
        <w:t>WHEREAS,</w:t>
      </w:r>
      <w:proofErr w:type="gramEnd"/>
      <w:r w:rsidRPr="005E1D9A">
        <w:t xml:space="preserve"> Germaine </w:t>
      </w:r>
      <w:proofErr w:type="spellStart"/>
      <w:r w:rsidRPr="005E1D9A">
        <w:t>Krettek</w:t>
      </w:r>
      <w:proofErr w:type="spellEnd"/>
      <w:r w:rsidRPr="005E1D9A">
        <w:t xml:space="preserve"> has indicated her intention to retire from the Directorship of the American Library Association Washington Office this year; and </w:t>
      </w:r>
    </w:p>
    <w:p w14:paraId="0603FF30" w14:textId="77777777" w:rsidR="006F5CDA" w:rsidRDefault="00A0796F" w:rsidP="006F5CDA">
      <w:pPr>
        <w:tabs>
          <w:tab w:val="left" w:pos="1940"/>
        </w:tabs>
        <w:ind w:left="720"/>
      </w:pPr>
      <w:proofErr w:type="gramStart"/>
      <w:r w:rsidRPr="005E1D9A">
        <w:t>WHEREAS,</w:t>
      </w:r>
      <w:proofErr w:type="gramEnd"/>
      <w:r w:rsidRPr="005E1D9A">
        <w:t xml:space="preserve"> Miss </w:t>
      </w:r>
      <w:proofErr w:type="spellStart"/>
      <w:r w:rsidRPr="005E1D9A">
        <w:t>Krettek</w:t>
      </w:r>
      <w:proofErr w:type="spellEnd"/>
      <w:r w:rsidRPr="005E1D9A">
        <w:t xml:space="preserve">' s more than 15 years of inspired, dedicated, and productive service as Director of the Washington Office have yielded inestimable and continuing benefit to American libraries and their users; and </w:t>
      </w:r>
    </w:p>
    <w:p w14:paraId="50A844B3" w14:textId="77777777" w:rsidR="006F5CDA" w:rsidRDefault="00A0796F" w:rsidP="006F5CDA">
      <w:pPr>
        <w:tabs>
          <w:tab w:val="left" w:pos="1940"/>
        </w:tabs>
        <w:ind w:left="720"/>
      </w:pPr>
      <w:proofErr w:type="gramStart"/>
      <w:r w:rsidRPr="005E1D9A">
        <w:t>WHEREAS,</w:t>
      </w:r>
      <w:proofErr w:type="gramEnd"/>
      <w:r w:rsidRPr="005E1D9A">
        <w:t xml:space="preserve"> her professional and leadership talents exercised as Associate Executive Director of this Association have advanced the programs of the Association and its work on the national and international levels; and </w:t>
      </w:r>
    </w:p>
    <w:p w14:paraId="2711EF14" w14:textId="77777777" w:rsidR="006F5CDA" w:rsidRDefault="00A0796F" w:rsidP="006F5CDA">
      <w:pPr>
        <w:tabs>
          <w:tab w:val="left" w:pos="1940"/>
        </w:tabs>
        <w:ind w:left="720"/>
      </w:pPr>
      <w:proofErr w:type="gramStart"/>
      <w:r w:rsidRPr="005E1D9A">
        <w:t>WHEREAS,</w:t>
      </w:r>
      <w:proofErr w:type="gramEnd"/>
      <w:r w:rsidRPr="005E1D9A">
        <w:t xml:space="preserve"> her expertise and outstanding skills of communication and persuasion have earned her the confidence of Members of Congress and the officials of four Presidential Administrations; and </w:t>
      </w:r>
    </w:p>
    <w:p w14:paraId="05681B4B" w14:textId="77777777" w:rsidR="006F5CDA" w:rsidRDefault="00A0796F" w:rsidP="006F5CDA">
      <w:pPr>
        <w:tabs>
          <w:tab w:val="left" w:pos="1940"/>
        </w:tabs>
        <w:ind w:left="720"/>
      </w:pPr>
      <w:proofErr w:type="gramStart"/>
      <w:r w:rsidRPr="005E1D9A">
        <w:t>WHEREAS,</w:t>
      </w:r>
      <w:proofErr w:type="gramEnd"/>
      <w:r w:rsidRPr="005E1D9A">
        <w:t xml:space="preserve"> her accomplishments have won her and the American Library Association the admiration and respect of Washington observers, the press, and her fellow legislative </w:t>
      </w:r>
      <w:proofErr w:type="gramStart"/>
      <w:r w:rsidRPr="005E1D9A">
        <w:t>advocates;</w:t>
      </w:r>
      <w:proofErr w:type="gramEnd"/>
    </w:p>
    <w:p w14:paraId="30BD8E2B" w14:textId="5947F32B" w:rsidR="00A0796F" w:rsidRDefault="00A0796F" w:rsidP="006F5CDA">
      <w:pPr>
        <w:tabs>
          <w:tab w:val="left" w:pos="1940"/>
        </w:tabs>
        <w:ind w:left="720"/>
      </w:pPr>
      <w:r w:rsidRPr="005E1D9A">
        <w:lastRenderedPageBreak/>
        <w:t xml:space="preserve"> NOW, THEREFORE, be it resolved that the American Library Association, at its 1972 Annual Meeting in Chicago records its appreciation and gratitude to Germaine </w:t>
      </w:r>
      <w:proofErr w:type="spellStart"/>
      <w:r w:rsidRPr="005E1D9A">
        <w:t>Krettek</w:t>
      </w:r>
      <w:proofErr w:type="spellEnd"/>
      <w:r w:rsidRPr="005E1D9A">
        <w:t xml:space="preserve"> for her impressive record of </w:t>
      </w:r>
      <w:r w:rsidR="000F6C57" w:rsidRPr="005E1D9A">
        <w:t>achievement and</w:t>
      </w:r>
      <w:r w:rsidRPr="005E1D9A">
        <w:t xml:space="preserve"> expresses its affection to ALA's "First Lady" in Washington. </w:t>
      </w:r>
    </w:p>
    <w:p w14:paraId="14DACFE2" w14:textId="77777777" w:rsidR="00CE7D49" w:rsidRDefault="00CE7D49" w:rsidP="00A0796F">
      <w:pPr>
        <w:tabs>
          <w:tab w:val="left" w:pos="1940"/>
        </w:tabs>
      </w:pPr>
    </w:p>
    <w:p w14:paraId="70A02938" w14:textId="0D4B155B" w:rsidR="001656BD" w:rsidRPr="00C4366D" w:rsidRDefault="00C4366D" w:rsidP="00C5349F">
      <w:pPr>
        <w:tabs>
          <w:tab w:val="left" w:pos="1940"/>
        </w:tabs>
        <w:rPr>
          <w:u w:val="single"/>
        </w:rPr>
      </w:pPr>
      <w:r w:rsidRPr="00C4366D">
        <w:rPr>
          <w:u w:val="single"/>
        </w:rPr>
        <w:t xml:space="preserve">Selected </w:t>
      </w:r>
      <w:r w:rsidR="00C5349F" w:rsidRPr="00C4366D">
        <w:rPr>
          <w:u w:val="single"/>
        </w:rPr>
        <w:t>Publications</w:t>
      </w:r>
      <w:r w:rsidR="001656BD" w:rsidRPr="00C4366D">
        <w:rPr>
          <w:u w:val="single"/>
        </w:rPr>
        <w:t xml:space="preserve"> and Presentations</w:t>
      </w:r>
    </w:p>
    <w:p w14:paraId="62BB867B" w14:textId="77777777" w:rsidR="001656BD" w:rsidRDefault="001656BD" w:rsidP="00C5349F">
      <w:pPr>
        <w:tabs>
          <w:tab w:val="left" w:pos="1940"/>
        </w:tabs>
      </w:pPr>
    </w:p>
    <w:p w14:paraId="55E07142" w14:textId="1F3DF161" w:rsidR="00C5349F" w:rsidRDefault="001656BD" w:rsidP="00C5349F">
      <w:pPr>
        <w:tabs>
          <w:tab w:val="left" w:pos="1940"/>
        </w:tabs>
      </w:pPr>
      <w:proofErr w:type="spellStart"/>
      <w:r w:rsidRPr="001656BD">
        <w:t>Krettek</w:t>
      </w:r>
      <w:proofErr w:type="spellEnd"/>
      <w:r w:rsidRPr="001656BD">
        <w:t xml:space="preserve">, Germaine. “Washington: Building Legislative Support for Library Programs: 1957–1972.” </w:t>
      </w:r>
      <w:r w:rsidRPr="001656BD">
        <w:rPr>
          <w:i/>
          <w:iCs/>
        </w:rPr>
        <w:t>American Libraries</w:t>
      </w:r>
      <w:r w:rsidRPr="001656BD">
        <w:t xml:space="preserve"> 4, no. 1 (January 1973): 42–44. </w:t>
      </w:r>
      <w:hyperlink r:id="rId10" w:tgtFrame="_blank" w:history="1">
        <w:r w:rsidRPr="001656BD">
          <w:rPr>
            <w:rStyle w:val="Hyperlink"/>
          </w:rPr>
          <w:t>https://www.jstor.org/stable/25619103</w:t>
        </w:r>
      </w:hyperlink>
      <w:r w:rsidRPr="001656BD">
        <w:t>.</w:t>
      </w:r>
      <w:r w:rsidR="00C5349F" w:rsidRPr="001656BD">
        <w:tab/>
      </w:r>
    </w:p>
    <w:p w14:paraId="4174F7FA" w14:textId="074109CC" w:rsidR="00C4366D" w:rsidRDefault="00C4366D" w:rsidP="00C5349F">
      <w:pPr>
        <w:tabs>
          <w:tab w:val="left" w:pos="1940"/>
        </w:tabs>
      </w:pPr>
      <w:proofErr w:type="spellStart"/>
      <w:r w:rsidRPr="00C4366D">
        <w:t>Krettek</w:t>
      </w:r>
      <w:proofErr w:type="spellEnd"/>
      <w:r w:rsidRPr="00C4366D">
        <w:t xml:space="preserve">, G., &amp; </w:t>
      </w:r>
      <w:proofErr w:type="spellStart"/>
      <w:r w:rsidRPr="00C4366D">
        <w:t>Krettek</w:t>
      </w:r>
      <w:proofErr w:type="spellEnd"/>
      <w:r w:rsidRPr="00C4366D">
        <w:t>, G. (1973). Future of federal legislation for libraries. </w:t>
      </w:r>
      <w:r w:rsidRPr="00C4366D">
        <w:rPr>
          <w:i/>
          <w:iCs/>
        </w:rPr>
        <w:t>Minnesota Libraries</w:t>
      </w:r>
      <w:r w:rsidRPr="00C4366D">
        <w:t>, </w:t>
      </w:r>
      <w:r w:rsidRPr="00C4366D">
        <w:rPr>
          <w:i/>
          <w:iCs/>
        </w:rPr>
        <w:t>24</w:t>
      </w:r>
      <w:r w:rsidRPr="00C4366D">
        <w:t>, 91–95.</w:t>
      </w:r>
    </w:p>
    <w:p w14:paraId="1F2D7F8B" w14:textId="05EBD29C" w:rsidR="00C5349F" w:rsidRDefault="00CE7D49" w:rsidP="00C5349F">
      <w:pPr>
        <w:tabs>
          <w:tab w:val="left" w:pos="1940"/>
        </w:tabs>
      </w:pPr>
      <w:proofErr w:type="spellStart"/>
      <w:r w:rsidRPr="00CE7D49">
        <w:t>Krettek</w:t>
      </w:r>
      <w:proofErr w:type="spellEnd"/>
      <w:r w:rsidRPr="00CE7D49">
        <w:t>, G. (1969). Changing focus of libraries. </w:t>
      </w:r>
      <w:r w:rsidRPr="00CE7D49">
        <w:rPr>
          <w:i/>
          <w:iCs/>
        </w:rPr>
        <w:t>Catholic Library World</w:t>
      </w:r>
      <w:r w:rsidRPr="00CE7D49">
        <w:t>, </w:t>
      </w:r>
      <w:r w:rsidRPr="00CE7D49">
        <w:rPr>
          <w:i/>
          <w:iCs/>
        </w:rPr>
        <w:t>41</w:t>
      </w:r>
      <w:r w:rsidRPr="00CE7D49">
        <w:t>, 23–25.</w:t>
      </w:r>
    </w:p>
    <w:p w14:paraId="19536E92" w14:textId="1B430B60" w:rsidR="00C5349F" w:rsidRPr="00C5349F" w:rsidRDefault="001656BD" w:rsidP="00C5349F">
      <w:pPr>
        <w:tabs>
          <w:tab w:val="left" w:pos="1940"/>
        </w:tabs>
      </w:pPr>
      <w:proofErr w:type="spellStart"/>
      <w:r w:rsidRPr="001656BD">
        <w:t>Krettek</w:t>
      </w:r>
      <w:proofErr w:type="spellEnd"/>
      <w:r w:rsidRPr="001656BD">
        <w:t>, Germaine</w:t>
      </w:r>
      <w:r>
        <w:t xml:space="preserve">. </w:t>
      </w:r>
      <w:r w:rsidR="00C5349F" w:rsidRPr="00C5349F">
        <w:t xml:space="preserve">“The Higher Education Act of 1965: Background, Provisions, Administration.” In the symposium The </w:t>
      </w:r>
      <w:r w:rsidR="00C5349F" w:rsidRPr="00C5349F">
        <w:rPr>
          <w:i/>
          <w:iCs/>
        </w:rPr>
        <w:t>Higher Education Act of 1965: Background, Provisions, Administration; The Promise for Reference Librarians; Implications for Resources and Technical Services; From the Point of View of Library Administration</w:t>
      </w:r>
      <w:r>
        <w:rPr>
          <w:i/>
          <w:iCs/>
        </w:rPr>
        <w:t>.</w:t>
      </w:r>
      <w:r w:rsidR="00C5349F" w:rsidRPr="00C5349F">
        <w:t xml:space="preserve"> </w:t>
      </w:r>
      <w:r w:rsidR="00C5349F" w:rsidRPr="001656BD">
        <w:rPr>
          <w:i/>
          <w:iCs/>
        </w:rPr>
        <w:t>College &amp; Research Librari</w:t>
      </w:r>
      <w:r w:rsidR="00C5349F" w:rsidRPr="00C5349F">
        <w:t xml:space="preserve">es 27, no. 5 (September 1966): 335–336 (overall symposium pp. 335–353, with co-contributors Everett T. Moore, Helen M. Welch, Charles F. Gosnell, and Maurice F. Tauber). </w:t>
      </w:r>
    </w:p>
    <w:p w14:paraId="45BA438A" w14:textId="77777777" w:rsidR="00C5349F" w:rsidRDefault="00C5349F" w:rsidP="00C5349F">
      <w:pPr>
        <w:tabs>
          <w:tab w:val="left" w:pos="1940"/>
        </w:tabs>
      </w:pPr>
    </w:p>
    <w:p w14:paraId="448060D6" w14:textId="0538F124" w:rsidR="00C5349F" w:rsidRDefault="00C4366D" w:rsidP="00A0796F">
      <w:pPr>
        <w:tabs>
          <w:tab w:val="left" w:pos="1940"/>
        </w:tabs>
      </w:pPr>
      <w:r w:rsidRPr="00C4366D">
        <w:t xml:space="preserve">Hubbard, H. W., </w:t>
      </w:r>
      <w:proofErr w:type="spellStart"/>
      <w:r w:rsidRPr="00C4366D">
        <w:t>Krettek</w:t>
      </w:r>
      <w:proofErr w:type="spellEnd"/>
      <w:r w:rsidRPr="00C4366D">
        <w:t xml:space="preserve">, G., &amp; </w:t>
      </w:r>
      <w:proofErr w:type="spellStart"/>
      <w:r w:rsidRPr="00C4366D">
        <w:t>Krettek</w:t>
      </w:r>
      <w:proofErr w:type="spellEnd"/>
      <w:r w:rsidRPr="00C4366D">
        <w:t xml:space="preserve">, G. (1963). </w:t>
      </w:r>
      <w:proofErr w:type="gramStart"/>
      <w:r w:rsidRPr="00C4366D">
        <w:t>Partnership</w:t>
      </w:r>
      <w:proofErr w:type="gramEnd"/>
      <w:r w:rsidRPr="00C4366D">
        <w:t xml:space="preserve"> essential in federal legislation. </w:t>
      </w:r>
      <w:r w:rsidRPr="00C4366D">
        <w:rPr>
          <w:i/>
          <w:iCs/>
        </w:rPr>
        <w:t>Illinois Libraries</w:t>
      </w:r>
      <w:r w:rsidRPr="00C4366D">
        <w:t>, </w:t>
      </w:r>
      <w:r w:rsidRPr="00C4366D">
        <w:rPr>
          <w:i/>
          <w:iCs/>
        </w:rPr>
        <w:t>45</w:t>
      </w:r>
      <w:r w:rsidRPr="00C4366D">
        <w:t>, 4–8.</w:t>
      </w:r>
    </w:p>
    <w:p w14:paraId="4D6136FC" w14:textId="42FB4D4A" w:rsidR="00C5349F" w:rsidRDefault="00CE7D49" w:rsidP="00C5349F">
      <w:pPr>
        <w:tabs>
          <w:tab w:val="left" w:pos="1940"/>
        </w:tabs>
      </w:pPr>
      <w:proofErr w:type="spellStart"/>
      <w:r w:rsidRPr="00CE7D49">
        <w:t>Krettek</w:t>
      </w:r>
      <w:proofErr w:type="spellEnd"/>
      <w:r w:rsidRPr="00CE7D49">
        <w:t>, Germaine. “The Legislative Outlook.” </w:t>
      </w:r>
      <w:r w:rsidRPr="00CE7D49">
        <w:rPr>
          <w:i/>
          <w:iCs/>
        </w:rPr>
        <w:t>Journal of Education for Librarianship</w:t>
      </w:r>
      <w:r w:rsidRPr="00CE7D49">
        <w:t> 3, no. 1 (1962): 30–34.</w:t>
      </w:r>
      <w:r w:rsidR="00C5349F" w:rsidRPr="00C5349F">
        <w:t xml:space="preserve"> </w:t>
      </w:r>
    </w:p>
    <w:p w14:paraId="5135C324" w14:textId="34DCCB57" w:rsidR="00C5349F" w:rsidRDefault="001656BD" w:rsidP="00C5349F">
      <w:pPr>
        <w:tabs>
          <w:tab w:val="left" w:pos="1940"/>
        </w:tabs>
      </w:pPr>
      <w:proofErr w:type="spellStart"/>
      <w:r w:rsidRPr="001656BD">
        <w:t>Krettek</w:t>
      </w:r>
      <w:proofErr w:type="spellEnd"/>
      <w:r w:rsidRPr="001656BD">
        <w:t xml:space="preserve">, </w:t>
      </w:r>
      <w:proofErr w:type="gramStart"/>
      <w:r w:rsidRPr="001656BD">
        <w:t>Germaine</w:t>
      </w:r>
      <w:r w:rsidRPr="00C5349F">
        <w:t xml:space="preserve"> </w:t>
      </w:r>
      <w:r>
        <w:t>.</w:t>
      </w:r>
      <w:proofErr w:type="gramEnd"/>
      <w:r>
        <w:t xml:space="preserve"> </w:t>
      </w:r>
      <w:r w:rsidR="00C5349F" w:rsidRPr="00C5349F">
        <w:t xml:space="preserve">“LSA, The Federal Government, and the Profession.” In </w:t>
      </w:r>
      <w:r w:rsidR="00C5349F" w:rsidRPr="00C5349F">
        <w:rPr>
          <w:i/>
          <w:iCs/>
        </w:rPr>
        <w:t>The Impact of the Library Services Act: Progress and Potential</w:t>
      </w:r>
      <w:r w:rsidR="00C5349F" w:rsidRPr="00C5349F">
        <w:t xml:space="preserve">, edited by Donald E. Strout. </w:t>
      </w:r>
      <w:r w:rsidR="00C4366D">
        <w:t>(1962).</w:t>
      </w:r>
    </w:p>
    <w:p w14:paraId="1BDA5300" w14:textId="63731692" w:rsidR="00C5349F" w:rsidRDefault="00C5349F" w:rsidP="00C5349F">
      <w:pPr>
        <w:tabs>
          <w:tab w:val="left" w:pos="1940"/>
        </w:tabs>
        <w:ind w:left="720"/>
      </w:pPr>
      <w:r w:rsidRPr="00C5349F">
        <w:t>Papers presented at an institute conducted jointly by the University of Illinois Graduate School of Library Science and the U.S. Office of Education Library Services Branch, November 5–8, 1961 (published ca. 1962). This was one of her most substantive and frequently cited pieces, analyzing the federal role in library development under the 1956 Library Services Act.</w:t>
      </w:r>
    </w:p>
    <w:p w14:paraId="117155CC" w14:textId="56621C96" w:rsidR="001656BD" w:rsidRPr="001656BD" w:rsidRDefault="001656BD" w:rsidP="001656BD">
      <w:pPr>
        <w:tabs>
          <w:tab w:val="left" w:pos="1940"/>
        </w:tabs>
      </w:pPr>
      <w:r w:rsidRPr="001656BD">
        <w:t>Congressional Testimonies and Statements (Published in Official Records)</w:t>
      </w:r>
      <w:r>
        <w:t xml:space="preserve">. </w:t>
      </w:r>
      <w:proofErr w:type="spellStart"/>
      <w:r w:rsidRPr="001656BD">
        <w:t>Krettek</w:t>
      </w:r>
      <w:proofErr w:type="spellEnd"/>
      <w:r w:rsidRPr="001656BD">
        <w:t xml:space="preserve"> provided extensive formal testimony before House and Senate committees on library funding and legislation. Many of these statements were later archived or reprinted:</w:t>
      </w:r>
    </w:p>
    <w:p w14:paraId="43F53738" w14:textId="77777777" w:rsidR="001656BD" w:rsidRPr="001656BD" w:rsidRDefault="001656BD" w:rsidP="001656BD">
      <w:pPr>
        <w:numPr>
          <w:ilvl w:val="0"/>
          <w:numId w:val="2"/>
        </w:numPr>
        <w:tabs>
          <w:tab w:val="left" w:pos="1940"/>
        </w:tabs>
      </w:pPr>
      <w:r w:rsidRPr="001656BD">
        <w:t xml:space="preserve">“Statement by Germaine </w:t>
      </w:r>
      <w:proofErr w:type="spellStart"/>
      <w:r w:rsidRPr="001656BD">
        <w:t>Krettek</w:t>
      </w:r>
      <w:proofErr w:type="spellEnd"/>
      <w:r w:rsidRPr="001656BD">
        <w:t xml:space="preserve"> on S.1021” (March 13, 1961), and similar statements on bills such as H.R. 5266 and others (available as PDFs in the ALA Institutional Repository – ALAIR).</w:t>
      </w:r>
    </w:p>
    <w:p w14:paraId="0B9908AB" w14:textId="0A36D993" w:rsidR="00C5349F" w:rsidRDefault="001656BD" w:rsidP="00C5349F">
      <w:pPr>
        <w:numPr>
          <w:ilvl w:val="0"/>
          <w:numId w:val="2"/>
        </w:numPr>
        <w:tabs>
          <w:tab w:val="left" w:pos="1940"/>
        </w:tabs>
      </w:pPr>
      <w:r w:rsidRPr="001656BD">
        <w:t xml:space="preserve">Numerous appearances in </w:t>
      </w:r>
      <w:r w:rsidRPr="001656BD">
        <w:rPr>
          <w:i/>
          <w:iCs/>
        </w:rPr>
        <w:t>Congressional Record</w:t>
      </w:r>
      <w:r w:rsidRPr="001656BD">
        <w:t xml:space="preserve"> and committee hearings on the Library Services Act, Library Services and Construction Act (LSCA), Higher Education Act, and related measures (1958–1972).</w:t>
      </w:r>
    </w:p>
    <w:p w14:paraId="5F54DAF0" w14:textId="77777777" w:rsidR="00C4366D" w:rsidRDefault="00C4366D" w:rsidP="00C5349F">
      <w:pPr>
        <w:tabs>
          <w:tab w:val="left" w:pos="1940"/>
        </w:tabs>
      </w:pPr>
      <w:r w:rsidRPr="00C4366D">
        <w:lastRenderedPageBreak/>
        <w:t xml:space="preserve">Clift, D. H., Clift, D. H., &amp; </w:t>
      </w:r>
      <w:proofErr w:type="spellStart"/>
      <w:r w:rsidRPr="00C4366D">
        <w:t>Krettek</w:t>
      </w:r>
      <w:proofErr w:type="spellEnd"/>
      <w:r w:rsidRPr="00C4366D">
        <w:t>, G. (1961). Governmental action for library development. </w:t>
      </w:r>
      <w:r w:rsidRPr="00C4366D">
        <w:rPr>
          <w:i/>
          <w:iCs/>
        </w:rPr>
        <w:t>Library Trends</w:t>
      </w:r>
      <w:r w:rsidRPr="00C4366D">
        <w:t>, </w:t>
      </w:r>
      <w:r w:rsidRPr="00C4366D">
        <w:rPr>
          <w:i/>
          <w:iCs/>
        </w:rPr>
        <w:t>10</w:t>
      </w:r>
      <w:r w:rsidRPr="00C4366D">
        <w:t>, 273–282.</w:t>
      </w:r>
    </w:p>
    <w:p w14:paraId="62C0CBA3" w14:textId="3DD0E693" w:rsidR="00C4366D" w:rsidRDefault="00C4366D" w:rsidP="00C5349F">
      <w:pPr>
        <w:tabs>
          <w:tab w:val="left" w:pos="1940"/>
        </w:tabs>
      </w:pPr>
      <w:proofErr w:type="spellStart"/>
      <w:r w:rsidRPr="00C4366D">
        <w:t>Krettek</w:t>
      </w:r>
      <w:proofErr w:type="spellEnd"/>
      <w:r w:rsidRPr="00C4366D">
        <w:t xml:space="preserve">, G., &amp; </w:t>
      </w:r>
      <w:proofErr w:type="spellStart"/>
      <w:r w:rsidRPr="00C4366D">
        <w:t>Krettek</w:t>
      </w:r>
      <w:proofErr w:type="spellEnd"/>
      <w:r w:rsidRPr="00C4366D">
        <w:t>, G. (1969). Role of the federal government in library development: fact and potential. </w:t>
      </w:r>
      <w:r w:rsidRPr="00C4366D">
        <w:rPr>
          <w:i/>
          <w:iCs/>
        </w:rPr>
        <w:t>Southeastern Librarian</w:t>
      </w:r>
      <w:r w:rsidRPr="00C4366D">
        <w:t>, </w:t>
      </w:r>
      <w:r w:rsidRPr="00C4366D">
        <w:rPr>
          <w:i/>
          <w:iCs/>
        </w:rPr>
        <w:t>19</w:t>
      </w:r>
      <w:r w:rsidRPr="00C4366D">
        <w:t>, 11–14.</w:t>
      </w:r>
    </w:p>
    <w:p w14:paraId="45386BE3" w14:textId="120B9E33" w:rsidR="00C5349F" w:rsidRPr="00C5349F" w:rsidRDefault="001656BD" w:rsidP="00C5349F">
      <w:pPr>
        <w:tabs>
          <w:tab w:val="left" w:pos="1940"/>
        </w:tabs>
      </w:pPr>
      <w:proofErr w:type="spellStart"/>
      <w:r w:rsidRPr="001656BD">
        <w:t>Krettek</w:t>
      </w:r>
      <w:proofErr w:type="spellEnd"/>
      <w:r w:rsidRPr="001656BD">
        <w:t>, Germaine</w:t>
      </w:r>
      <w:r>
        <w:t xml:space="preserve">. </w:t>
      </w:r>
      <w:r w:rsidR="00C5349F" w:rsidRPr="00C5349F">
        <w:t xml:space="preserve">“A Report from Washington.” </w:t>
      </w:r>
      <w:r w:rsidR="00C5349F" w:rsidRPr="00C5349F">
        <w:rPr>
          <w:i/>
          <w:iCs/>
        </w:rPr>
        <w:t>College &amp; Research Libraries</w:t>
      </w:r>
      <w:r w:rsidR="00C5349F" w:rsidRPr="00C5349F">
        <w:t xml:space="preserve"> 19, no. 6 (November 1958): 502–507. </w:t>
      </w:r>
    </w:p>
    <w:p w14:paraId="44081A66" w14:textId="3640C66A" w:rsidR="00C5349F" w:rsidRPr="00C5349F" w:rsidRDefault="00C5349F" w:rsidP="00C5349F">
      <w:pPr>
        <w:tabs>
          <w:tab w:val="left" w:pos="1940"/>
        </w:tabs>
        <w:ind w:left="360"/>
      </w:pPr>
      <w:r w:rsidRPr="00C5349F">
        <w:t xml:space="preserve">Regular “Washington Report” (or “Washington Reports”) columns in </w:t>
      </w:r>
      <w:r w:rsidRPr="00C5349F">
        <w:rPr>
          <w:i/>
          <w:iCs/>
        </w:rPr>
        <w:t>ALA Bulletin</w:t>
      </w:r>
      <w:r w:rsidRPr="00C5349F">
        <w:t xml:space="preserve"> (later </w:t>
      </w:r>
      <w:r w:rsidRPr="00C5349F">
        <w:rPr>
          <w:i/>
          <w:iCs/>
        </w:rPr>
        <w:t>American Libraries</w:t>
      </w:r>
      <w:r w:rsidRPr="00C5349F">
        <w:t>), 1950s–1970s. These were frequent (often quarterly or as-needed) updates on federal legislation, appropriations, and policy. She frequently co-authored them with Eileen D. Cooke or Howard W. Hubbard. Examples include:</w:t>
      </w:r>
    </w:p>
    <w:p w14:paraId="05E98C22" w14:textId="77777777" w:rsidR="00C5349F" w:rsidRPr="00C5349F" w:rsidRDefault="00C5349F" w:rsidP="00C5349F">
      <w:pPr>
        <w:numPr>
          <w:ilvl w:val="0"/>
          <w:numId w:val="1"/>
        </w:numPr>
        <w:tabs>
          <w:tab w:val="clear" w:pos="720"/>
          <w:tab w:val="num" w:pos="1080"/>
          <w:tab w:val="left" w:pos="1940"/>
        </w:tabs>
        <w:ind w:left="1080"/>
      </w:pPr>
      <w:r w:rsidRPr="00C5349F">
        <w:t>ALA Bulletin 56, no. 5 (May 1962): 401–402 (with Howard W. Hubbard).</w:t>
      </w:r>
    </w:p>
    <w:p w14:paraId="6BB195FE" w14:textId="77777777" w:rsidR="00C5349F" w:rsidRPr="00C5349F" w:rsidRDefault="00C5349F" w:rsidP="00C5349F">
      <w:pPr>
        <w:numPr>
          <w:ilvl w:val="0"/>
          <w:numId w:val="1"/>
        </w:numPr>
        <w:tabs>
          <w:tab w:val="left" w:pos="1940"/>
        </w:tabs>
        <w:ind w:left="1080"/>
      </w:pPr>
      <w:r w:rsidRPr="00C5349F">
        <w:t>ALA Bulletin 59, no. 6 (June 1965): 460–462 (with Eileen D. Cooke).</w:t>
      </w:r>
    </w:p>
    <w:p w14:paraId="16D42078" w14:textId="77777777" w:rsidR="00C5349F" w:rsidRPr="00C5349F" w:rsidRDefault="00C5349F" w:rsidP="00C5349F">
      <w:pPr>
        <w:numPr>
          <w:ilvl w:val="0"/>
          <w:numId w:val="1"/>
        </w:numPr>
        <w:tabs>
          <w:tab w:val="left" w:pos="1940"/>
        </w:tabs>
        <w:ind w:left="1080"/>
      </w:pPr>
      <w:r w:rsidRPr="00C5349F">
        <w:t>ALA Bulletin 60, no. 2 (February 1966): 127–131.</w:t>
      </w:r>
    </w:p>
    <w:p w14:paraId="74BCB6C1" w14:textId="1632091B" w:rsidR="00A0796F" w:rsidRPr="005E1D9A" w:rsidRDefault="00C5349F" w:rsidP="00A0796F">
      <w:pPr>
        <w:numPr>
          <w:ilvl w:val="0"/>
          <w:numId w:val="1"/>
        </w:numPr>
        <w:tabs>
          <w:tab w:val="left" w:pos="1940"/>
        </w:tabs>
        <w:ind w:left="1080"/>
      </w:pPr>
      <w:r w:rsidRPr="00C5349F">
        <w:t xml:space="preserve">ALA Bulletin 62, no. 4 (April 1968): 371–373. </w:t>
      </w:r>
    </w:p>
    <w:p w14:paraId="39B93D9C" w14:textId="01E344B9" w:rsidR="00A0796F" w:rsidRPr="005E1D9A" w:rsidRDefault="009B2956" w:rsidP="00A0796F">
      <w:proofErr w:type="spellStart"/>
      <w:r w:rsidRPr="009B2956">
        <w:t>Krettek</w:t>
      </w:r>
      <w:proofErr w:type="spellEnd"/>
      <w:r w:rsidRPr="009B2956">
        <w:t>, Germaine. “EDITORIAL.” </w:t>
      </w:r>
      <w:r w:rsidRPr="009B2956">
        <w:rPr>
          <w:i/>
          <w:iCs/>
        </w:rPr>
        <w:t>ALA Bulletin</w:t>
      </w:r>
      <w:r w:rsidRPr="009B2956">
        <w:t> 52, no. 1 (1958): 4–4.</w:t>
      </w:r>
    </w:p>
    <w:p w14:paraId="6F2E8C75" w14:textId="77777777" w:rsidR="00A0796F" w:rsidRPr="005E1D9A" w:rsidRDefault="00A0796F" w:rsidP="00A0796F"/>
    <w:p w14:paraId="507BE670" w14:textId="77777777" w:rsidR="00A0796F" w:rsidRDefault="00A0796F" w:rsidP="00A0796F">
      <w:pPr>
        <w:rPr>
          <w:u w:val="single"/>
        </w:rPr>
      </w:pPr>
      <w:r w:rsidRPr="001656BD">
        <w:rPr>
          <w:u w:val="single"/>
        </w:rPr>
        <w:t>Sources.</w:t>
      </w:r>
    </w:p>
    <w:p w14:paraId="092FD902" w14:textId="77777777" w:rsidR="006F5CDA" w:rsidRDefault="006F5CDA" w:rsidP="00A0796F">
      <w:pPr>
        <w:rPr>
          <w:u w:val="single"/>
        </w:rPr>
      </w:pPr>
    </w:p>
    <w:p w14:paraId="120BBDBA" w14:textId="4247C229" w:rsidR="00C4366D" w:rsidRDefault="006F5CDA" w:rsidP="00A0796F">
      <w:pPr>
        <w:rPr>
          <w:u w:val="single"/>
        </w:rPr>
      </w:pPr>
      <w:r w:rsidRPr="006F5CDA">
        <w:t xml:space="preserve">American Library Association Archives. "Image Thumbnails for Subject: </w:t>
      </w:r>
      <w:proofErr w:type="spellStart"/>
      <w:r w:rsidRPr="006F5CDA">
        <w:t>Krettek</w:t>
      </w:r>
      <w:proofErr w:type="spellEnd"/>
      <w:r w:rsidRPr="006F5CDA">
        <w:t xml:space="preserve">, Germaine (Subject ID 29815)." Digital Archives, University of Illinois at Urbana-Champaign. </w:t>
      </w:r>
      <w:hyperlink r:id="rId11" w:tgtFrame="_blank" w:history="1">
        <w:r w:rsidRPr="006F5CDA">
          <w:rPr>
            <w:rStyle w:val="Hyperlink"/>
            <w:u w:val="none"/>
          </w:rPr>
          <w:t>https://archon.library.illinois.edu/ala/index.php?p=digitallibrary/thumbnails&amp;subjectid=29815</w:t>
        </w:r>
      </w:hyperlink>
      <w:r w:rsidRPr="006F5CDA">
        <w:t>.</w:t>
      </w:r>
    </w:p>
    <w:p w14:paraId="585B5EA6" w14:textId="06D02BB3" w:rsidR="00C4366D" w:rsidRPr="001656BD" w:rsidRDefault="00C4366D" w:rsidP="00A0796F">
      <w:pPr>
        <w:rPr>
          <w:u w:val="single"/>
        </w:rPr>
      </w:pPr>
      <w:r>
        <w:t>“</w:t>
      </w:r>
      <w:r w:rsidRPr="00C4366D">
        <w:t xml:space="preserve">American </w:t>
      </w:r>
      <w:r>
        <w:t>A</w:t>
      </w:r>
      <w:r w:rsidRPr="00C4366D">
        <w:t xml:space="preserve">ssociation of school librarians recognizes Germaine </w:t>
      </w:r>
      <w:proofErr w:type="spellStart"/>
      <w:r w:rsidRPr="00C4366D">
        <w:t>Krettek</w:t>
      </w:r>
      <w:proofErr w:type="spellEnd"/>
      <w:r w:rsidRPr="00C4366D">
        <w:t xml:space="preserve"> for contributions to the development of school libraries. </w:t>
      </w:r>
      <w:r w:rsidRPr="00C4366D">
        <w:rPr>
          <w:i/>
          <w:iCs/>
        </w:rPr>
        <w:t>School Libraries</w:t>
      </w:r>
      <w:r w:rsidRPr="00C4366D">
        <w:t>, </w:t>
      </w:r>
      <w:r w:rsidRPr="00C4366D">
        <w:rPr>
          <w:i/>
          <w:iCs/>
        </w:rPr>
        <w:t>21</w:t>
      </w:r>
      <w:r w:rsidRPr="00C4366D">
        <w:t xml:space="preserve">, </w:t>
      </w:r>
      <w:r>
        <w:t>(1972).</w:t>
      </w:r>
      <w:r w:rsidRPr="00C4366D">
        <w:t>57.</w:t>
      </w:r>
    </w:p>
    <w:p w14:paraId="41894BF9" w14:textId="1B865BB2" w:rsidR="00A0796F" w:rsidRDefault="00A0796F" w:rsidP="00A0796F">
      <w:r w:rsidRPr="005E1D9A">
        <w:t xml:space="preserve">American Library Association. </w:t>
      </w:r>
      <w:r w:rsidR="001656BD">
        <w:t xml:space="preserve">Tribute to Germaine </w:t>
      </w:r>
      <w:proofErr w:type="spellStart"/>
      <w:r w:rsidR="001656BD" w:rsidRPr="001656BD">
        <w:t>Krettek</w:t>
      </w:r>
      <w:proofErr w:type="spellEnd"/>
      <w:r w:rsidR="001656BD">
        <w:t>. “</w:t>
      </w:r>
      <w:r w:rsidRPr="005E1D9A">
        <w:t xml:space="preserve">Resolution.” 1972. American Library Association Institutional Repository (ALAIR). </w:t>
      </w:r>
      <w:hyperlink r:id="rId12" w:tgtFrame="_blank" w:history="1">
        <w:r w:rsidRPr="005E1D9A">
          <w:rPr>
            <w:rStyle w:val="Hyperlink"/>
          </w:rPr>
          <w:t>https://alair.ala.org/server/api/core/bitstreams/8c104613-d862-494b-8abb-57bce65b94ec/content</w:t>
        </w:r>
      </w:hyperlink>
      <w:r w:rsidRPr="005E1D9A">
        <w:t xml:space="preserve">. </w:t>
      </w:r>
    </w:p>
    <w:p w14:paraId="6841CC7A" w14:textId="7B29383C" w:rsidR="00C5349F" w:rsidRDefault="00CE7D49" w:rsidP="00A0796F">
      <w:r w:rsidRPr="00CE7D49">
        <w:t>Bryan, E. “The American Library Association and Civil Rights.” </w:t>
      </w:r>
      <w:r w:rsidRPr="00CE7D49">
        <w:rPr>
          <w:i/>
          <w:iCs/>
        </w:rPr>
        <w:t>ALA Bulletin</w:t>
      </w:r>
      <w:r w:rsidRPr="00CE7D49">
        <w:t> 57, no. 8 (1963): 747–747.</w:t>
      </w:r>
    </w:p>
    <w:p w14:paraId="06A8C60F" w14:textId="77777777" w:rsidR="00C5349F" w:rsidRDefault="00C5349F" w:rsidP="00C5349F">
      <w:r w:rsidRPr="00C5349F">
        <w:t>Cochran, William M. A Century of Iowa Libraries in Association: A History of the Iowa Library Association, 1890–1990. Iowa Library Association, 1990.</w:t>
      </w:r>
    </w:p>
    <w:p w14:paraId="3C1A49DF" w14:textId="692B4B4A" w:rsidR="00C5349F" w:rsidRPr="005E1D9A" w:rsidRDefault="00C5349F" w:rsidP="00C5349F">
      <w:pPr>
        <w:ind w:left="720"/>
      </w:pPr>
      <w:r w:rsidRPr="00C5349F">
        <w:t xml:space="preserve">Chapter 5 specifically covers the Black Hawk County Demonstration project (1930–1939) and includes discussion of Germaine </w:t>
      </w:r>
      <w:proofErr w:type="spellStart"/>
      <w:r w:rsidRPr="00C5349F">
        <w:t>Krettek’s</w:t>
      </w:r>
      <w:proofErr w:type="spellEnd"/>
      <w:r w:rsidRPr="00C5349F">
        <w:t xml:space="preserve"> early career in Iowa librarianship. </w:t>
      </w:r>
      <w:hyperlink r:id="rId13" w:tgtFrame="_blank" w:history="1">
        <w:r w:rsidRPr="00C5349F">
          <w:rPr>
            <w:rStyle w:val="Hyperlink"/>
          </w:rPr>
          <w:t>https://irp.cdn-website.com/2125f4b6/files/uploaded/Chap5_6_7_.pdf</w:t>
        </w:r>
      </w:hyperlink>
      <w:r w:rsidRPr="00C5349F">
        <w:t>.</w:t>
      </w:r>
    </w:p>
    <w:p w14:paraId="2042AE7E" w14:textId="7721A011" w:rsidR="00A0796F" w:rsidRPr="005E1D9A" w:rsidRDefault="00C4366D" w:rsidP="00A0796F">
      <w:r w:rsidRPr="00C4366D">
        <w:t xml:space="preserve"> Germaine </w:t>
      </w:r>
      <w:proofErr w:type="spellStart"/>
      <w:r w:rsidRPr="00C4366D">
        <w:t>Krettek</w:t>
      </w:r>
      <w:proofErr w:type="spellEnd"/>
      <w:r w:rsidRPr="00C4366D">
        <w:t xml:space="preserve"> </w:t>
      </w:r>
      <w:proofErr w:type="gramStart"/>
      <w:r w:rsidRPr="00C4366D">
        <w:t>awarded</w:t>
      </w:r>
      <w:proofErr w:type="gramEnd"/>
      <w:r w:rsidRPr="00C4366D">
        <w:t xml:space="preserve"> the honorary degree of LL.D. by the College of Saint Elizabeth. </w:t>
      </w:r>
      <w:r w:rsidRPr="00C4366D">
        <w:rPr>
          <w:i/>
          <w:iCs/>
        </w:rPr>
        <w:t>Wilson Library Bulletin</w:t>
      </w:r>
      <w:r w:rsidRPr="00C4366D">
        <w:t>, </w:t>
      </w:r>
      <w:r w:rsidRPr="00C4366D">
        <w:rPr>
          <w:i/>
          <w:iCs/>
        </w:rPr>
        <w:t>43</w:t>
      </w:r>
      <w:r w:rsidRPr="00C4366D">
        <w:t>, 941.</w:t>
      </w:r>
    </w:p>
    <w:p w14:paraId="077B1C8C" w14:textId="1DAC709A" w:rsidR="00A0796F" w:rsidRPr="005E1D9A" w:rsidRDefault="00C4366D" w:rsidP="00A0796F">
      <w:r w:rsidRPr="00C4366D">
        <w:lastRenderedPageBreak/>
        <w:t xml:space="preserve">Librarians honor Germaine </w:t>
      </w:r>
      <w:proofErr w:type="spellStart"/>
      <w:r w:rsidRPr="00C4366D">
        <w:t>Krettek</w:t>
      </w:r>
      <w:proofErr w:type="spellEnd"/>
      <w:r w:rsidRPr="00C4366D">
        <w:t>. </w:t>
      </w:r>
      <w:r w:rsidRPr="00C4366D">
        <w:rPr>
          <w:i/>
          <w:iCs/>
        </w:rPr>
        <w:t>Library of Congress Information Bulletin</w:t>
      </w:r>
      <w:r w:rsidRPr="00C4366D">
        <w:t>, </w:t>
      </w:r>
      <w:r w:rsidRPr="00C4366D">
        <w:rPr>
          <w:i/>
          <w:iCs/>
        </w:rPr>
        <w:t>31</w:t>
      </w:r>
      <w:r w:rsidRPr="00C4366D">
        <w:t>, 540.</w:t>
      </w:r>
      <w:r>
        <w:t xml:space="preserve"> (1972).</w:t>
      </w:r>
    </w:p>
    <w:p w14:paraId="0932BB36" w14:textId="03962BB8" w:rsidR="00CE7D49" w:rsidRDefault="00A0796F" w:rsidP="00A0796F">
      <w:r w:rsidRPr="005E1D9A">
        <w:t xml:space="preserve">Nix, Larry. </w:t>
      </w:r>
      <w:hyperlink r:id="rId14" w:history="1">
        <w:r w:rsidRPr="005E1D9A">
          <w:rPr>
            <w:rStyle w:val="Hyperlink"/>
          </w:rPr>
          <w:t>The Extraordinary Women of ALA’s Washington Office</w:t>
        </w:r>
      </w:hyperlink>
      <w:r w:rsidRPr="005E1D9A">
        <w:t xml:space="preserve"> </w:t>
      </w:r>
      <w:r w:rsidRPr="005E1D9A">
        <w:rPr>
          <w:i/>
          <w:iCs/>
        </w:rPr>
        <w:t xml:space="preserve">Library History Buff. </w:t>
      </w:r>
      <w:r w:rsidRPr="005E1D9A">
        <w:t>March 9, 2015</w:t>
      </w:r>
      <w:r w:rsidR="00CE7D49">
        <w:t>.</w:t>
      </w:r>
    </w:p>
    <w:p w14:paraId="0963AF9F" w14:textId="775F4E32" w:rsidR="00CE7D49" w:rsidRDefault="00CE7D49" w:rsidP="00A0796F">
      <w:proofErr w:type="spellStart"/>
      <w:proofErr w:type="gramStart"/>
      <w:r>
        <w:t>Obituary.</w:t>
      </w:r>
      <w:r w:rsidRPr="00CE7D49">
        <w:t>“</w:t>
      </w:r>
      <w:proofErr w:type="gramEnd"/>
      <w:r w:rsidRPr="00CE7D49">
        <w:t>Currents</w:t>
      </w:r>
      <w:proofErr w:type="spellEnd"/>
      <w:r w:rsidRPr="00CE7D49">
        <w:t>.” </w:t>
      </w:r>
      <w:r w:rsidRPr="00CE7D49">
        <w:rPr>
          <w:i/>
          <w:iCs/>
        </w:rPr>
        <w:t>American Libraries</w:t>
      </w:r>
      <w:r w:rsidRPr="00CE7D49">
        <w:t> 25, no. 5 (1994): 444–444.</w:t>
      </w:r>
    </w:p>
    <w:p w14:paraId="6C524287" w14:textId="56FB4837" w:rsidR="00CE7D49" w:rsidRDefault="00CE7D49" w:rsidP="00A0796F">
      <w:r w:rsidRPr="00CE7D49">
        <w:t>Young, Arthur P. </w:t>
      </w:r>
      <w:r w:rsidRPr="00CE7D49">
        <w:rPr>
          <w:i/>
          <w:iCs/>
        </w:rPr>
        <w:t>The Library Services and Construction Act: An Historical Overview from the Viewpoint of Major Participants</w:t>
      </w:r>
      <w:r w:rsidRPr="00CE7D49">
        <w:t>, by Edward G. Holley and Robert F. Schremser. </w:t>
      </w:r>
      <w:r w:rsidRPr="00CE7D49">
        <w:rPr>
          <w:i/>
          <w:iCs/>
        </w:rPr>
        <w:t>The Library Quarterly: Information, Community, Policy</w:t>
      </w:r>
      <w:r w:rsidRPr="00CE7D49">
        <w:t> 55, no. 1 (1985): 105–6.</w:t>
      </w:r>
    </w:p>
    <w:p w14:paraId="41CB0D01" w14:textId="77777777" w:rsidR="006F5CDA" w:rsidRDefault="006F5CDA" w:rsidP="00A0796F"/>
    <w:p w14:paraId="1EEE076C" w14:textId="77777777" w:rsidR="006F5CDA" w:rsidRDefault="006F5CDA" w:rsidP="00A0796F"/>
    <w:p w14:paraId="7C128758" w14:textId="7DAD5118" w:rsidR="006F5CDA" w:rsidRPr="000F6C57" w:rsidRDefault="006F5CDA" w:rsidP="00A0796F">
      <w:pPr>
        <w:rPr>
          <w:sz w:val="18"/>
          <w:szCs w:val="18"/>
        </w:rPr>
      </w:pPr>
      <w:r w:rsidRPr="000F6C57">
        <w:rPr>
          <w:sz w:val="18"/>
          <w:szCs w:val="18"/>
        </w:rPr>
        <w:t>Submitted by Kathleen de la Peña McCook</w:t>
      </w:r>
    </w:p>
    <w:p w14:paraId="001F83CA" w14:textId="7996F502" w:rsidR="00262A08" w:rsidRPr="005E1D9A" w:rsidRDefault="00262A08"/>
    <w:sectPr w:rsidR="00262A08" w:rsidRPr="005E1D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BDFF" w14:textId="77777777" w:rsidR="000E475B" w:rsidRDefault="000E475B" w:rsidP="00C5349F">
      <w:pPr>
        <w:spacing w:after="0"/>
      </w:pPr>
      <w:r>
        <w:separator/>
      </w:r>
    </w:p>
  </w:endnote>
  <w:endnote w:type="continuationSeparator" w:id="0">
    <w:p w14:paraId="56F4C97D" w14:textId="77777777" w:rsidR="000E475B" w:rsidRDefault="000E475B" w:rsidP="00C534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88B3" w14:textId="77777777" w:rsidR="000E475B" w:rsidRDefault="000E475B" w:rsidP="00C5349F">
      <w:pPr>
        <w:spacing w:after="0"/>
      </w:pPr>
      <w:r>
        <w:separator/>
      </w:r>
    </w:p>
  </w:footnote>
  <w:footnote w:type="continuationSeparator" w:id="0">
    <w:p w14:paraId="2DC0BCB9" w14:textId="77777777" w:rsidR="000E475B" w:rsidRDefault="000E475B" w:rsidP="00C534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852C0"/>
    <w:multiLevelType w:val="multilevel"/>
    <w:tmpl w:val="A85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E920A6"/>
    <w:multiLevelType w:val="multilevel"/>
    <w:tmpl w:val="7E66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1519DA"/>
    <w:multiLevelType w:val="hybridMultilevel"/>
    <w:tmpl w:val="A12E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74094">
    <w:abstractNumId w:val="1"/>
  </w:num>
  <w:num w:numId="2" w16cid:durableId="650795973">
    <w:abstractNumId w:val="0"/>
  </w:num>
  <w:num w:numId="3" w16cid:durableId="398133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6F"/>
    <w:rsid w:val="000E475B"/>
    <w:rsid w:val="000F6C57"/>
    <w:rsid w:val="001656BD"/>
    <w:rsid w:val="001C6885"/>
    <w:rsid w:val="0020139A"/>
    <w:rsid w:val="0022653E"/>
    <w:rsid w:val="00262A08"/>
    <w:rsid w:val="003446D6"/>
    <w:rsid w:val="005907B4"/>
    <w:rsid w:val="005E1D9A"/>
    <w:rsid w:val="006F5CDA"/>
    <w:rsid w:val="008119A8"/>
    <w:rsid w:val="009B2956"/>
    <w:rsid w:val="00A0796F"/>
    <w:rsid w:val="00C07BD9"/>
    <w:rsid w:val="00C4366D"/>
    <w:rsid w:val="00C5349F"/>
    <w:rsid w:val="00CE7D49"/>
    <w:rsid w:val="00FA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FEBB"/>
  <w15:chartTrackingRefBased/>
  <w15:docId w15:val="{05C17BD0-2BEB-4BCD-A63E-FD3AB360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956"/>
  </w:style>
  <w:style w:type="paragraph" w:styleId="Heading1">
    <w:name w:val="heading 1"/>
    <w:basedOn w:val="Normal"/>
    <w:next w:val="Normal"/>
    <w:link w:val="Heading1Char"/>
    <w:uiPriority w:val="9"/>
    <w:qFormat/>
    <w:rsid w:val="00A07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7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7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7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7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96F"/>
    <w:rPr>
      <w:rFonts w:eastAsiaTheme="majorEastAsia" w:cstheme="majorBidi"/>
      <w:color w:val="272727" w:themeColor="text1" w:themeTint="D8"/>
    </w:rPr>
  </w:style>
  <w:style w:type="paragraph" w:styleId="Title">
    <w:name w:val="Title"/>
    <w:basedOn w:val="Normal"/>
    <w:next w:val="Normal"/>
    <w:link w:val="TitleChar"/>
    <w:uiPriority w:val="10"/>
    <w:qFormat/>
    <w:rsid w:val="00A079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96F"/>
    <w:pPr>
      <w:spacing w:before="160"/>
      <w:jc w:val="center"/>
    </w:pPr>
    <w:rPr>
      <w:i/>
      <w:iCs/>
      <w:color w:val="404040" w:themeColor="text1" w:themeTint="BF"/>
    </w:rPr>
  </w:style>
  <w:style w:type="character" w:customStyle="1" w:styleId="QuoteChar">
    <w:name w:val="Quote Char"/>
    <w:basedOn w:val="DefaultParagraphFont"/>
    <w:link w:val="Quote"/>
    <w:uiPriority w:val="29"/>
    <w:rsid w:val="00A0796F"/>
    <w:rPr>
      <w:i/>
      <w:iCs/>
      <w:color w:val="404040" w:themeColor="text1" w:themeTint="BF"/>
    </w:rPr>
  </w:style>
  <w:style w:type="paragraph" w:styleId="ListParagraph">
    <w:name w:val="List Paragraph"/>
    <w:basedOn w:val="Normal"/>
    <w:uiPriority w:val="34"/>
    <w:qFormat/>
    <w:rsid w:val="00A0796F"/>
    <w:pPr>
      <w:ind w:left="720"/>
      <w:contextualSpacing/>
    </w:pPr>
  </w:style>
  <w:style w:type="character" w:styleId="IntenseEmphasis">
    <w:name w:val="Intense Emphasis"/>
    <w:basedOn w:val="DefaultParagraphFont"/>
    <w:uiPriority w:val="21"/>
    <w:qFormat/>
    <w:rsid w:val="00A0796F"/>
    <w:rPr>
      <w:i/>
      <w:iCs/>
      <w:color w:val="0F4761" w:themeColor="accent1" w:themeShade="BF"/>
    </w:rPr>
  </w:style>
  <w:style w:type="paragraph" w:styleId="IntenseQuote">
    <w:name w:val="Intense Quote"/>
    <w:basedOn w:val="Normal"/>
    <w:next w:val="Normal"/>
    <w:link w:val="IntenseQuoteChar"/>
    <w:uiPriority w:val="30"/>
    <w:qFormat/>
    <w:rsid w:val="00A07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96F"/>
    <w:rPr>
      <w:i/>
      <w:iCs/>
      <w:color w:val="0F4761" w:themeColor="accent1" w:themeShade="BF"/>
    </w:rPr>
  </w:style>
  <w:style w:type="character" w:styleId="IntenseReference">
    <w:name w:val="Intense Reference"/>
    <w:basedOn w:val="DefaultParagraphFont"/>
    <w:uiPriority w:val="32"/>
    <w:qFormat/>
    <w:rsid w:val="00A0796F"/>
    <w:rPr>
      <w:b/>
      <w:bCs/>
      <w:smallCaps/>
      <w:color w:val="0F4761" w:themeColor="accent1" w:themeShade="BF"/>
      <w:spacing w:val="5"/>
    </w:rPr>
  </w:style>
  <w:style w:type="character" w:styleId="Hyperlink">
    <w:name w:val="Hyperlink"/>
    <w:basedOn w:val="DefaultParagraphFont"/>
    <w:uiPriority w:val="99"/>
    <w:unhideWhenUsed/>
    <w:rsid w:val="00A0796F"/>
    <w:rPr>
      <w:color w:val="467886" w:themeColor="hyperlink"/>
      <w:u w:val="single"/>
    </w:rPr>
  </w:style>
  <w:style w:type="character" w:styleId="UnresolvedMention">
    <w:name w:val="Unresolved Mention"/>
    <w:basedOn w:val="DefaultParagraphFont"/>
    <w:uiPriority w:val="99"/>
    <w:semiHidden/>
    <w:unhideWhenUsed/>
    <w:rsid w:val="00A0796F"/>
    <w:rPr>
      <w:color w:val="605E5C"/>
      <w:shd w:val="clear" w:color="auto" w:fill="E1DFDD"/>
    </w:rPr>
  </w:style>
  <w:style w:type="paragraph" w:styleId="Header">
    <w:name w:val="header"/>
    <w:basedOn w:val="Normal"/>
    <w:link w:val="HeaderChar"/>
    <w:uiPriority w:val="99"/>
    <w:unhideWhenUsed/>
    <w:rsid w:val="00C5349F"/>
    <w:pPr>
      <w:tabs>
        <w:tab w:val="center" w:pos="4680"/>
        <w:tab w:val="right" w:pos="9360"/>
      </w:tabs>
      <w:spacing w:after="0"/>
    </w:pPr>
  </w:style>
  <w:style w:type="character" w:customStyle="1" w:styleId="HeaderChar">
    <w:name w:val="Header Char"/>
    <w:basedOn w:val="DefaultParagraphFont"/>
    <w:link w:val="Header"/>
    <w:uiPriority w:val="99"/>
    <w:rsid w:val="00C5349F"/>
  </w:style>
  <w:style w:type="paragraph" w:styleId="Footer">
    <w:name w:val="footer"/>
    <w:basedOn w:val="Normal"/>
    <w:link w:val="FooterChar"/>
    <w:uiPriority w:val="99"/>
    <w:unhideWhenUsed/>
    <w:rsid w:val="00C5349F"/>
    <w:pPr>
      <w:tabs>
        <w:tab w:val="center" w:pos="4680"/>
        <w:tab w:val="right" w:pos="9360"/>
      </w:tabs>
      <w:spacing w:after="0"/>
    </w:pPr>
  </w:style>
  <w:style w:type="character" w:customStyle="1" w:styleId="FooterChar">
    <w:name w:val="Footer Char"/>
    <w:basedOn w:val="DefaultParagraphFont"/>
    <w:link w:val="Footer"/>
    <w:uiPriority w:val="99"/>
    <w:rsid w:val="00C53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oseph_W._Lippincott_Award" TargetMode="External"/><Relationship Id="rId13" Type="http://schemas.openxmlformats.org/officeDocument/2006/relationships/hyperlink" Target="https://irp.cdn-website.com/2125f4b6/files/uploaded/Chap5_6_7_.pd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alair.ala.org/server/api/core/bitstreams/8c104613-d862-494b-8abb-57bce65b94ec/cont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on.library.illinois.edu/ala/index.php?p=digitallibrary/thumbnails&amp;subjectid=2981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stor.org/stable/25619103" TargetMode="External"/><Relationship Id="rId4" Type="http://schemas.openxmlformats.org/officeDocument/2006/relationships/webSettings" Target="webSettings.xml"/><Relationship Id="rId9" Type="http://schemas.openxmlformats.org/officeDocument/2006/relationships/hyperlink" Target="American_Library_Association_Honorary_Membership" TargetMode="External"/><Relationship Id="rId14" Type="http://schemas.openxmlformats.org/officeDocument/2006/relationships/hyperlink" Target="https://libraryhistorybuff.blogspot.com/2015/03/the-extraordinary-women-of-al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2026-04-17T03:33:00Z</cp:lastPrinted>
  <dcterms:created xsi:type="dcterms:W3CDTF">2026-04-19T22:09:00Z</dcterms:created>
  <dcterms:modified xsi:type="dcterms:W3CDTF">2026-04-19T22:09:00Z</dcterms:modified>
</cp:coreProperties>
</file>