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94B7" w14:textId="77777777" w:rsidR="00A638D8" w:rsidRPr="00B71052" w:rsidRDefault="00000000">
      <w:pPr>
        <w:spacing w:after="139" w:line="259" w:lineRule="auto"/>
        <w:ind w:left="12" w:firstLine="0"/>
        <w:jc w:val="center"/>
        <w:rPr>
          <w:b/>
          <w:bCs/>
        </w:rPr>
      </w:pPr>
      <w:r w:rsidRPr="00B71052">
        <w:rPr>
          <w:b/>
          <w:bCs/>
        </w:rPr>
        <w:t xml:space="preserve">John Chancellor – 1896- 1980 </w:t>
      </w:r>
    </w:p>
    <w:p w14:paraId="0C0C206D" w14:textId="77777777" w:rsidR="00A638D8" w:rsidRDefault="00000000">
      <w:pPr>
        <w:spacing w:after="137" w:line="259" w:lineRule="auto"/>
        <w:ind w:left="55" w:firstLine="0"/>
        <w:jc w:val="center"/>
      </w:pPr>
      <w:r>
        <w:t xml:space="preserve"> </w:t>
      </w:r>
    </w:p>
    <w:p w14:paraId="4844B776" w14:textId="77777777" w:rsidR="00A638D8" w:rsidRDefault="00000000">
      <w:pPr>
        <w:spacing w:after="76" w:line="259" w:lineRule="auto"/>
        <w:ind w:left="54" w:firstLine="0"/>
        <w:jc w:val="center"/>
      </w:pPr>
      <w:r>
        <w:rPr>
          <w:noProof/>
        </w:rPr>
        <w:drawing>
          <wp:inline distT="0" distB="0" distL="0" distR="0" wp14:anchorId="703BEACC" wp14:editId="5166BA25">
            <wp:extent cx="2235200" cy="2889885"/>
            <wp:effectExtent l="0" t="0" r="0" b="0"/>
            <wp:docPr id="66" name="Picture 66" descr="Proceedings Pre-Conference Adult Education Discussion"/>
            <wp:cNvGraphicFramePr/>
            <a:graphic xmlns:a="http://schemas.openxmlformats.org/drawingml/2006/main">
              <a:graphicData uri="http://schemas.openxmlformats.org/drawingml/2006/picture">
                <pic:pic xmlns:pic="http://schemas.openxmlformats.org/drawingml/2006/picture">
                  <pic:nvPicPr>
                    <pic:cNvPr id="66" name="Picture 66" descr="Proceedings Pre-Conference Adult Education Discussion"/>
                    <pic:cNvPicPr/>
                  </pic:nvPicPr>
                  <pic:blipFill>
                    <a:blip r:embed="rId4"/>
                    <a:stretch>
                      <a:fillRect/>
                    </a:stretch>
                  </pic:blipFill>
                  <pic:spPr>
                    <a:xfrm>
                      <a:off x="0" y="0"/>
                      <a:ext cx="2235200" cy="2889885"/>
                    </a:xfrm>
                    <a:prstGeom prst="rect">
                      <a:avLst/>
                    </a:prstGeom>
                  </pic:spPr>
                </pic:pic>
              </a:graphicData>
            </a:graphic>
          </wp:inline>
        </w:drawing>
      </w:r>
      <w:r>
        <w:t xml:space="preserve"> </w:t>
      </w:r>
    </w:p>
    <w:p w14:paraId="0F3EF6BF" w14:textId="77777777" w:rsidR="00A638D8" w:rsidRDefault="00000000">
      <w:pPr>
        <w:spacing w:after="136" w:line="259" w:lineRule="auto"/>
        <w:ind w:left="55" w:firstLine="0"/>
        <w:jc w:val="center"/>
      </w:pPr>
      <w:r>
        <w:t xml:space="preserve"> </w:t>
      </w:r>
    </w:p>
    <w:p w14:paraId="7D8CBECC" w14:textId="77777777" w:rsidR="00A638D8" w:rsidRDefault="00000000">
      <w:pPr>
        <w:spacing w:after="139" w:line="259" w:lineRule="auto"/>
        <w:ind w:left="55" w:firstLine="0"/>
        <w:jc w:val="center"/>
      </w:pPr>
      <w:r>
        <w:t xml:space="preserve"> </w:t>
      </w:r>
    </w:p>
    <w:p w14:paraId="1B8087E8" w14:textId="77777777" w:rsidR="00A638D8" w:rsidRDefault="00000000">
      <w:pPr>
        <w:spacing w:after="137" w:line="259" w:lineRule="auto"/>
        <w:ind w:left="0" w:firstLine="0"/>
      </w:pPr>
      <w:r>
        <w:t xml:space="preserve"> </w:t>
      </w:r>
    </w:p>
    <w:p w14:paraId="2CEA830F" w14:textId="77777777" w:rsidR="00A638D8" w:rsidRDefault="00000000">
      <w:pPr>
        <w:ind w:left="-5"/>
      </w:pPr>
      <w:r>
        <w:t xml:space="preserve"> John Miller Chancellor dedicated his life to a simple yet profound belief: that libraries are not merely repositories of books, but vital engines of lifelong learning, democratic participation, and personal growth, especially for adults seeking knowledge beyond the classroom. </w:t>
      </w:r>
    </w:p>
    <w:p w14:paraId="3BB29DA2" w14:textId="77777777" w:rsidR="00A638D8" w:rsidRDefault="00000000">
      <w:pPr>
        <w:ind w:left="-5"/>
      </w:pPr>
      <w:r>
        <w:t xml:space="preserve">His career began in the practical trenches of librarianship. He served as a reference assistant at the New York Public Library, then as a readers’ advisor at the New Haven Public Library in Connecticut, and later as a supervising librarian with the U.S. Bureau of Prisons. These early roles honed his understanding of how libraries could meet people where they were—whether immigrants mastering a new language, workers expanding their horizons, or inmates reclaiming their futures through reading. </w:t>
      </w:r>
    </w:p>
    <w:p w14:paraId="4E5618C2" w14:textId="77777777" w:rsidR="00A638D8" w:rsidRDefault="00000000">
      <w:pPr>
        <w:ind w:left="-5"/>
      </w:pPr>
      <w:r>
        <w:t xml:space="preserve">Chancellor’s national influence increased when he became the Adult Education Specialist for the American Library Association from 1934 to 1942. In that role, he championed the integration of libraries into the nation’s adult education efforts. He wrote influential works, including </w:t>
      </w:r>
      <w:r>
        <w:rPr>
          <w:i/>
        </w:rPr>
        <w:t>Books for Adult Beginners</w:t>
      </w:r>
      <w:r>
        <w:t xml:space="preserve"> and </w:t>
      </w:r>
      <w:r>
        <w:rPr>
          <w:i/>
        </w:rPr>
        <w:t>Helping Adults to Learn: The Library in Action</w:t>
      </w:r>
      <w:r>
        <w:t xml:space="preserve">, and contributed to programs like the library component of the Tennessee Valley Authority’s adult education initiatives.  </w:t>
      </w:r>
    </w:p>
    <w:p w14:paraId="58009A33" w14:textId="77777777" w:rsidR="00A638D8" w:rsidRDefault="00000000">
      <w:pPr>
        <w:ind w:left="730"/>
      </w:pPr>
      <w:r>
        <w:t xml:space="preserve">His vision was clear and unwavering: public libraries should actively foster “voluntary education through reading,” empowering ordinary citizens to engage with the great ideas of democracy, science, and culture.  </w:t>
      </w:r>
    </w:p>
    <w:p w14:paraId="2A287A8F" w14:textId="77777777" w:rsidR="00A638D8" w:rsidRDefault="00000000">
      <w:pPr>
        <w:ind w:left="-5"/>
      </w:pPr>
      <w:r>
        <w:t xml:space="preserve">In 1943, at the height of his national prominence, Chancellor made a characteristically principled choice. He resigned from the ALA, moved to Mount Horeb, Wisconsin, and took up farming—an embodiment of the self-reliant, community-rooted life he valued. Yet he did not step away from public service.  </w:t>
      </w:r>
    </w:p>
    <w:p w14:paraId="6DF2863B" w14:textId="77777777" w:rsidR="00A638D8" w:rsidRDefault="00000000">
      <w:pPr>
        <w:ind w:left="-5"/>
      </w:pPr>
      <w:r>
        <w:lastRenderedPageBreak/>
        <w:t xml:space="preserve">He was appointed to the Wisconsin Free Library Commission (1947–1951) and as chair from 1949– 1951). He helped shape the “Wisconsin-Wide Library Idea,” a forward-looking blueprint for statewide library cooperation and access.  </w:t>
      </w:r>
    </w:p>
    <w:p w14:paraId="0C146DD0" w14:textId="77777777" w:rsidR="00A638D8" w:rsidRDefault="00000000">
      <w:pPr>
        <w:spacing w:after="136" w:line="259" w:lineRule="auto"/>
        <w:ind w:left="0" w:firstLine="0"/>
      </w:pPr>
      <w:r>
        <w:t xml:space="preserve"> </w:t>
      </w:r>
    </w:p>
    <w:p w14:paraId="06C57917" w14:textId="77777777" w:rsidR="00A638D8" w:rsidRDefault="00000000">
      <w:pPr>
        <w:pStyle w:val="Heading1"/>
        <w:ind w:left="-5"/>
      </w:pPr>
      <w:r>
        <w:t>Tribute Statement Upon Receiving American Library Association Honorary Membership in 1962</w:t>
      </w:r>
      <w:r>
        <w:rPr>
          <w:u w:val="none"/>
        </w:rPr>
        <w:t xml:space="preserve"> </w:t>
      </w:r>
    </w:p>
    <w:p w14:paraId="60C3277E" w14:textId="77777777" w:rsidR="00A638D8" w:rsidRDefault="00000000">
      <w:pPr>
        <w:spacing w:after="136" w:line="259" w:lineRule="auto"/>
        <w:ind w:left="0" w:firstLine="0"/>
      </w:pPr>
      <w:r>
        <w:t xml:space="preserve"> </w:t>
      </w:r>
    </w:p>
    <w:p w14:paraId="39CEF932" w14:textId="77777777" w:rsidR="00A638D8" w:rsidRDefault="00000000">
      <w:pPr>
        <w:ind w:left="-5"/>
      </w:pPr>
      <w:r>
        <w:t xml:space="preserve">In 1962, the American Library Association named John </w:t>
      </w:r>
      <w:proofErr w:type="gramStart"/>
      <w:r>
        <w:t>Chancellor  Honorary</w:t>
      </w:r>
      <w:proofErr w:type="gramEnd"/>
      <w:r>
        <w:t xml:space="preserve"> Member—one of its most prestigious recognitions—for contributions “so outstanding that [they are] of lasting importance to the advancement of the whole field of library service. Below is a statement b</w:t>
      </w:r>
      <w:hyperlink r:id="rId5">
        <w:r>
          <w:t xml:space="preserve">y </w:t>
        </w:r>
      </w:hyperlink>
      <w:hyperlink r:id="rId6">
        <w:r>
          <w:rPr>
            <w:color w:val="467886"/>
            <w:u w:val="single" w:color="467886"/>
          </w:rPr>
          <w:t>Ralph</w:t>
        </w:r>
      </w:hyperlink>
      <w:hyperlink r:id="rId7">
        <w:r>
          <w:rPr>
            <w:color w:val="467886"/>
          </w:rPr>
          <w:t xml:space="preserve"> </w:t>
        </w:r>
      </w:hyperlink>
      <w:hyperlink r:id="rId8">
        <w:proofErr w:type="spellStart"/>
        <w:r>
          <w:rPr>
            <w:color w:val="467886"/>
            <w:u w:val="single" w:color="467886"/>
          </w:rPr>
          <w:t>Ulveling</w:t>
        </w:r>
        <w:proofErr w:type="spellEnd"/>
      </w:hyperlink>
      <w:hyperlink r:id="rId9">
        <w:r>
          <w:t>,</w:t>
        </w:r>
      </w:hyperlink>
      <w:r>
        <w:t xml:space="preserve"> director of the Detroit Public Library and a past-president of ALA , upon John Chancellor receiving this honor:  </w:t>
      </w:r>
    </w:p>
    <w:p w14:paraId="543AC6A2" w14:textId="77777777" w:rsidR="00A638D8" w:rsidRDefault="00000000">
      <w:pPr>
        <w:spacing w:after="136" w:line="259" w:lineRule="auto"/>
        <w:ind w:left="0" w:firstLine="0"/>
      </w:pPr>
      <w:r>
        <w:t xml:space="preserve"> </w:t>
      </w:r>
    </w:p>
    <w:p w14:paraId="6DE31C06" w14:textId="77777777" w:rsidR="00A638D8" w:rsidRDefault="00000000">
      <w:pPr>
        <w:ind w:left="730"/>
      </w:pPr>
      <w:r>
        <w:t xml:space="preserve">A profession matures and gains stature in two ways: by the distinguished performance of a significant service, and by the creation of </w:t>
      </w:r>
      <w:proofErr w:type="gramStart"/>
      <w:r>
        <w:t>a literature</w:t>
      </w:r>
      <w:proofErr w:type="gramEnd"/>
      <w:r>
        <w:t xml:space="preserve"> which defines philosophically and then expresses ably and sometimes beautifully the aspirations of that profession.  </w:t>
      </w:r>
    </w:p>
    <w:p w14:paraId="3CB716F4" w14:textId="77777777" w:rsidR="00A638D8" w:rsidRDefault="00000000">
      <w:pPr>
        <w:ind w:left="730"/>
      </w:pPr>
      <w:r>
        <w:t xml:space="preserve">The first of these has been and is now being well performed by an ever-expanding number of libraries across this country and beyond. Thousands of librarians each year share this aspect of our professional development.  </w:t>
      </w:r>
    </w:p>
    <w:p w14:paraId="56F86362" w14:textId="77777777" w:rsidR="00A638D8" w:rsidRDefault="00000000">
      <w:pPr>
        <w:ind w:left="730"/>
      </w:pPr>
      <w:r>
        <w:t xml:space="preserve">Far more infrequently do we find someone who has the philosophical and creative capacity to frame in enduring terms a generalized statement of ideals and objectives that can, through changing times, remain ever new and meaningful to succeeding generations. The librarians who have had the qualities of mind and pen to advance librarianship on this more difficult plane have been relatively limited in numbers </w:t>
      </w:r>
    </w:p>
    <w:p w14:paraId="12099127" w14:textId="77777777" w:rsidR="00A638D8" w:rsidRDefault="00000000">
      <w:pPr>
        <w:ind w:left="730"/>
      </w:pPr>
      <w:r>
        <w:t xml:space="preserve"> John Chancellor was one of the ablest of that small body. By his extensive writings in the 1930's and the early 1940's (the years in which he served as adult education specialist on the headquarters staff of the American Library Association) he gave to libraries and librarianship full partnership with the other great educational forces of the country in the vast movement looking toward the development of adult learning in postschool years.  </w:t>
      </w:r>
    </w:p>
    <w:p w14:paraId="141243E3" w14:textId="77777777" w:rsidR="00A638D8" w:rsidRDefault="00000000">
      <w:pPr>
        <w:ind w:left="730"/>
      </w:pPr>
      <w:r>
        <w:t xml:space="preserve">While his influence thus received recognition </w:t>
      </w:r>
      <w:proofErr w:type="gramStart"/>
      <w:r>
        <w:t>from others,</w:t>
      </w:r>
      <w:proofErr w:type="gramEnd"/>
      <w:r>
        <w:t xml:space="preserve"> to librarians he brought new inspiration and a sense of release that comes when one finds expressed in chiseled clarity some thought that has been nebulous in his mind and that he has vainly tried to express.  </w:t>
      </w:r>
    </w:p>
    <w:p w14:paraId="1BC31038" w14:textId="77777777" w:rsidR="00A638D8" w:rsidRDefault="00000000">
      <w:pPr>
        <w:ind w:left="730"/>
      </w:pPr>
      <w:r>
        <w:t xml:space="preserve">With characteristic integrity, when he felt he had </w:t>
      </w:r>
      <w:proofErr w:type="gramStart"/>
      <w:r>
        <w:t>given</w:t>
      </w:r>
      <w:proofErr w:type="gramEnd"/>
      <w:r>
        <w:t xml:space="preserve"> what he could, he resigned, left his place in the library sun, and took up farming in Wisconsin. Only a person of unusual sincerity and courage would have the forthrightness to leave a career of national achievement and begin anew in another field because he was not content to ride along for the rest of his years on his record of the past.  </w:t>
      </w:r>
    </w:p>
    <w:p w14:paraId="2551E307" w14:textId="77777777" w:rsidR="00A638D8" w:rsidRDefault="00000000">
      <w:pPr>
        <w:ind w:left="730"/>
      </w:pPr>
      <w:r>
        <w:t xml:space="preserve">Library literature shows an extensive number of books and shorter publications written or edited by John Chancellor. They are important for librarians and for students of librarianship to read today. Most of them are timeless. The ALA Council, by action at the Miami Beach </w:t>
      </w:r>
      <w:proofErr w:type="gramStart"/>
      <w:r>
        <w:t>Conference in</w:t>
      </w:r>
      <w:proofErr w:type="gramEnd"/>
      <w:r>
        <w:t xml:space="preserve"> conferring honorary membership on him, has bestowed an honor that is very seldom given. In </w:t>
      </w:r>
      <w:r>
        <w:lastRenderedPageBreak/>
        <w:t xml:space="preserve">doing this it has again brought to the fore the thinking of one whose concerns with the basic goals of our profession are truly classics of librarian ship.  </w:t>
      </w:r>
    </w:p>
    <w:p w14:paraId="517F3D3D" w14:textId="77777777" w:rsidR="00A638D8" w:rsidRDefault="00000000">
      <w:pPr>
        <w:spacing w:after="139" w:line="259" w:lineRule="auto"/>
        <w:ind w:left="0" w:firstLine="0"/>
      </w:pPr>
      <w:r>
        <w:t xml:space="preserve"> </w:t>
      </w:r>
    </w:p>
    <w:p w14:paraId="195D21C2" w14:textId="77777777" w:rsidR="00A638D8" w:rsidRDefault="00000000">
      <w:pPr>
        <w:spacing w:after="136" w:line="259" w:lineRule="auto"/>
        <w:ind w:left="0" w:firstLine="0"/>
      </w:pPr>
      <w:r>
        <w:t xml:space="preserve"> </w:t>
      </w:r>
    </w:p>
    <w:p w14:paraId="24E4C5BA" w14:textId="77777777" w:rsidR="00A638D8" w:rsidRDefault="00000000">
      <w:pPr>
        <w:pStyle w:val="Heading1"/>
        <w:ind w:left="-5"/>
      </w:pPr>
      <w:r>
        <w:t>Selected Publications</w:t>
      </w:r>
      <w:r>
        <w:rPr>
          <w:u w:val="none"/>
        </w:rPr>
        <w:t xml:space="preserve"> </w:t>
      </w:r>
    </w:p>
    <w:p w14:paraId="77823786" w14:textId="77777777" w:rsidR="00A638D8" w:rsidRDefault="00000000">
      <w:pPr>
        <w:spacing w:after="136" w:line="259" w:lineRule="auto"/>
        <w:ind w:left="0" w:firstLine="0"/>
      </w:pPr>
      <w:r>
        <w:t xml:space="preserve"> </w:t>
      </w:r>
    </w:p>
    <w:p w14:paraId="59991068" w14:textId="77777777" w:rsidR="00A638D8" w:rsidRDefault="00000000">
      <w:pPr>
        <w:ind w:left="-5"/>
      </w:pPr>
      <w:r>
        <w:t xml:space="preserve">Chancellor, John. </w:t>
      </w:r>
      <w:r>
        <w:rPr>
          <w:i/>
        </w:rPr>
        <w:t>What Is an Educational Objective in Public Library Service?</w:t>
      </w:r>
      <w:r>
        <w:t xml:space="preserve"> Chicago: Small Libraries Project, American Library Association, 1963. </w:t>
      </w:r>
    </w:p>
    <w:p w14:paraId="60174204" w14:textId="77777777" w:rsidR="00A638D8" w:rsidRDefault="00000000">
      <w:pPr>
        <w:ind w:left="-5"/>
      </w:pPr>
      <w:r>
        <w:t xml:space="preserve">Chancellor, John. “For a Free and Enlightened People.” </w:t>
      </w:r>
      <w:r>
        <w:rPr>
          <w:i/>
        </w:rPr>
        <w:t>ALA Bulletin</w:t>
      </w:r>
      <w:r>
        <w:t xml:space="preserve"> 35, no. 4 (April 1941): 197–204, 274. </w:t>
      </w:r>
    </w:p>
    <w:p w14:paraId="774C844B" w14:textId="77777777" w:rsidR="00A638D8" w:rsidRDefault="00000000">
      <w:pPr>
        <w:ind w:left="-5"/>
      </w:pPr>
      <w:r>
        <w:t xml:space="preserve">Chancellor, John. “For a Free and Enlightened People: Part II.” </w:t>
      </w:r>
      <w:r>
        <w:rPr>
          <w:i/>
        </w:rPr>
        <w:t>ALA Bulleti</w:t>
      </w:r>
      <w:r>
        <w:t xml:space="preserve">n 35, no. 5 (May 1941): 282–89. </w:t>
      </w:r>
    </w:p>
    <w:p w14:paraId="4D7C2037" w14:textId="77777777" w:rsidR="00A638D8" w:rsidRDefault="00000000">
      <w:pPr>
        <w:ind w:left="-5"/>
      </w:pPr>
      <w:r>
        <w:t xml:space="preserve">Chancellor, John. “The Job as I See It.” </w:t>
      </w:r>
      <w:r>
        <w:rPr>
          <w:i/>
        </w:rPr>
        <w:t>ALA Bulletin</w:t>
      </w:r>
      <w:r>
        <w:t xml:space="preserve"> 34 (September 1, 1940): 434–36. </w:t>
      </w:r>
    </w:p>
    <w:p w14:paraId="2DECB845" w14:textId="77777777" w:rsidR="00A638D8" w:rsidRDefault="00000000">
      <w:pPr>
        <w:ind w:left="-5"/>
      </w:pPr>
      <w:r>
        <w:t xml:space="preserve">Chancellor, John. “Mass Education and the Public Library.” </w:t>
      </w:r>
      <w:r>
        <w:rPr>
          <w:i/>
        </w:rPr>
        <w:t>Library Journal</w:t>
      </w:r>
      <w:r>
        <w:t xml:space="preserve"> 65 (January 15, 1940): 54–56. </w:t>
      </w:r>
    </w:p>
    <w:p w14:paraId="6D66042F" w14:textId="77777777" w:rsidR="00A638D8" w:rsidRDefault="00000000">
      <w:pPr>
        <w:ind w:left="-5"/>
      </w:pPr>
      <w:r>
        <w:t xml:space="preserve">Chancellor, John, ed. </w:t>
      </w:r>
      <w:r>
        <w:rPr>
          <w:i/>
        </w:rPr>
        <w:t>Helping Adults to Learn: The Library in Action</w:t>
      </w:r>
      <w:r>
        <w:t xml:space="preserve">. Chicago: American Library Association, 1939. </w:t>
      </w:r>
    </w:p>
    <w:p w14:paraId="7DBB6619" w14:textId="77777777" w:rsidR="00A638D8" w:rsidRDefault="00000000">
      <w:pPr>
        <w:ind w:left="-5"/>
      </w:pPr>
      <w:r>
        <w:t>Chancellor, John, Miriam D. Tompkins, and Hazel I. Medway</w:t>
      </w:r>
      <w:r>
        <w:rPr>
          <w:i/>
        </w:rPr>
        <w:t xml:space="preserve">. Helping the Reader Toward </w:t>
      </w:r>
      <w:proofErr w:type="spellStart"/>
      <w:r>
        <w:rPr>
          <w:i/>
        </w:rPr>
        <w:t>SelfEducation</w:t>
      </w:r>
      <w:proofErr w:type="spellEnd"/>
      <w:r>
        <w:rPr>
          <w:i/>
        </w:rPr>
        <w:t>.</w:t>
      </w:r>
      <w:r>
        <w:t xml:space="preserve"> Chicago: American Library Association, 1938. </w:t>
      </w:r>
    </w:p>
    <w:p w14:paraId="1948C3FF" w14:textId="77777777" w:rsidR="00A638D8" w:rsidRDefault="00000000">
      <w:pPr>
        <w:ind w:left="-5"/>
      </w:pPr>
      <w:r>
        <w:t xml:space="preserve">Chancellor, John, with the assistance of Chester S. Williams. Printed Page and the Public Platform: </w:t>
      </w:r>
      <w:r>
        <w:rPr>
          <w:i/>
        </w:rPr>
        <w:t>A Study of the Relation of Reading to Forums and Discussion.</w:t>
      </w:r>
      <w:r>
        <w:t xml:space="preserve"> Washington, DC: U.S. Government Printing Office, 1938. </w:t>
      </w:r>
    </w:p>
    <w:p w14:paraId="1793CB4E" w14:textId="77777777" w:rsidR="00A638D8" w:rsidRDefault="00000000">
      <w:pPr>
        <w:ind w:left="-5"/>
      </w:pPr>
      <w:r>
        <w:t>Chancellor, John. “Libraries and Their Contribution to the Forum</w:t>
      </w:r>
      <w:r>
        <w:rPr>
          <w:i/>
        </w:rPr>
        <w:t xml:space="preserve">.” The Phi Delta </w:t>
      </w:r>
      <w:proofErr w:type="spellStart"/>
      <w:r>
        <w:rPr>
          <w:i/>
        </w:rPr>
        <w:t>Kappan</w:t>
      </w:r>
      <w:proofErr w:type="spellEnd"/>
      <w:r>
        <w:t xml:space="preserve"> 21, no. 3 (November 1938): 80–82. </w:t>
      </w:r>
    </w:p>
    <w:p w14:paraId="1BEB359F" w14:textId="77777777" w:rsidR="00A638D8" w:rsidRDefault="00000000">
      <w:pPr>
        <w:ind w:left="-5"/>
      </w:pPr>
      <w:r>
        <w:t xml:space="preserve">Chancellor, John Miller. The Library in the TVA Adult Education Program. Chicago: American Library Association, 1937. </w:t>
      </w:r>
    </w:p>
    <w:p w14:paraId="2974D6C6" w14:textId="77777777" w:rsidR="00A638D8" w:rsidRDefault="00000000">
      <w:pPr>
        <w:ind w:left="-5"/>
      </w:pPr>
      <w:r>
        <w:t xml:space="preserve">Chancellor, John. “The Smaller Library and Adult Education.” </w:t>
      </w:r>
      <w:r>
        <w:rPr>
          <w:i/>
        </w:rPr>
        <w:t>ALA Bulletin</w:t>
      </w:r>
      <w:r>
        <w:t xml:space="preserve"> 30 (1936): [specific issue/pages documented in library literature]. </w:t>
      </w:r>
    </w:p>
    <w:p w14:paraId="026044BF" w14:textId="77777777" w:rsidR="00A638D8" w:rsidRDefault="00000000">
      <w:pPr>
        <w:spacing w:after="161" w:line="239" w:lineRule="auto"/>
        <w:ind w:left="0" w:firstLine="0"/>
      </w:pPr>
      <w:r>
        <w:t xml:space="preserve">Chancellor, John. </w:t>
      </w:r>
      <w:r>
        <w:rPr>
          <w:i/>
        </w:rPr>
        <w:t>Available Reading Material for Native-Born Adult Illiterates and Near-Illiterates: Report on an Inquiry.</w:t>
      </w:r>
      <w:r>
        <w:t xml:space="preserve"> Washington, DC, 1933. </w:t>
      </w:r>
    </w:p>
    <w:p w14:paraId="423A0C8F" w14:textId="77777777" w:rsidR="00A638D8" w:rsidRDefault="00000000">
      <w:pPr>
        <w:ind w:left="-5"/>
      </w:pPr>
      <w:r>
        <w:t xml:space="preserve">Chancellor, John. “Helping Readers </w:t>
      </w:r>
      <w:proofErr w:type="gramStart"/>
      <w:r>
        <w:t>With</w:t>
      </w:r>
      <w:proofErr w:type="gramEnd"/>
      <w:r>
        <w:t xml:space="preserve"> a Purpose.” </w:t>
      </w:r>
      <w:r>
        <w:rPr>
          <w:i/>
        </w:rPr>
        <w:t>ALA Bulletin</w:t>
      </w:r>
      <w:r>
        <w:t xml:space="preserve"> 25, no. 4 (April 1931): 136–39. </w:t>
      </w:r>
    </w:p>
    <w:p w14:paraId="48009421" w14:textId="77777777" w:rsidR="00A638D8" w:rsidRDefault="00000000">
      <w:pPr>
        <w:spacing w:after="136" w:line="259" w:lineRule="auto"/>
        <w:ind w:left="0" w:firstLine="0"/>
      </w:pPr>
      <w:r>
        <w:t xml:space="preserve"> </w:t>
      </w:r>
    </w:p>
    <w:p w14:paraId="593FA016" w14:textId="77777777" w:rsidR="00A638D8" w:rsidRDefault="00000000">
      <w:pPr>
        <w:spacing w:after="138" w:line="259" w:lineRule="auto"/>
        <w:ind w:left="0" w:firstLine="0"/>
      </w:pPr>
      <w:r>
        <w:t xml:space="preserve"> </w:t>
      </w:r>
    </w:p>
    <w:p w14:paraId="78ED4D9F" w14:textId="77777777" w:rsidR="00A638D8" w:rsidRDefault="00000000">
      <w:pPr>
        <w:spacing w:after="0" w:line="259" w:lineRule="auto"/>
        <w:ind w:left="0" w:firstLine="0"/>
      </w:pPr>
      <w:r>
        <w:t xml:space="preserve"> </w:t>
      </w:r>
    </w:p>
    <w:p w14:paraId="42C7C09A" w14:textId="77777777" w:rsidR="00A638D8" w:rsidRDefault="00000000">
      <w:pPr>
        <w:pStyle w:val="Heading1"/>
        <w:ind w:left="-5"/>
      </w:pPr>
      <w:r>
        <w:t>Sources</w:t>
      </w:r>
      <w:r>
        <w:rPr>
          <w:u w:val="none"/>
        </w:rPr>
        <w:t xml:space="preserve"> </w:t>
      </w:r>
    </w:p>
    <w:p w14:paraId="0434A6E5" w14:textId="77777777" w:rsidR="00A638D8" w:rsidRDefault="00000000">
      <w:pPr>
        <w:spacing w:after="136" w:line="259" w:lineRule="auto"/>
        <w:ind w:left="0" w:firstLine="0"/>
      </w:pPr>
      <w:r>
        <w:t xml:space="preserve"> </w:t>
      </w:r>
    </w:p>
    <w:p w14:paraId="72F35596" w14:textId="77777777" w:rsidR="00A638D8" w:rsidRDefault="00000000">
      <w:pPr>
        <w:spacing w:after="9"/>
        <w:ind w:left="-5"/>
      </w:pPr>
      <w:r>
        <w:t xml:space="preserve">Adult Education Board. “Pre-Conference Proceedings.” 1939. Adult Education Board Conference </w:t>
      </w:r>
    </w:p>
    <w:p w14:paraId="7C2756BF" w14:textId="77777777" w:rsidR="00A638D8" w:rsidRDefault="00000000">
      <w:pPr>
        <w:spacing w:after="9"/>
        <w:ind w:left="-5"/>
      </w:pPr>
      <w:r>
        <w:lastRenderedPageBreak/>
        <w:t xml:space="preserve">Proceedings (Digital Surrogates). American Library Association Archives, University of Illinois at </w:t>
      </w:r>
    </w:p>
    <w:p w14:paraId="0C37D5F3" w14:textId="77777777" w:rsidR="00A638D8" w:rsidRDefault="00000000">
      <w:pPr>
        <w:spacing w:after="158" w:line="239" w:lineRule="auto"/>
        <w:ind w:left="0" w:firstLine="0"/>
      </w:pPr>
      <w:r>
        <w:t xml:space="preserve">Urbana-Champaign Library. </w:t>
      </w:r>
      <w:hyperlink r:id="rId10">
        <w:r>
          <w:rPr>
            <w:color w:val="467886"/>
            <w:u w:val="single" w:color="467886"/>
          </w:rPr>
          <w:t>https://digital.library.illinois.edu/items/ebfbfc50</w:t>
        </w:r>
      </w:hyperlink>
      <w:hyperlink r:id="rId11">
        <w:r>
          <w:rPr>
            <w:color w:val="467886"/>
            <w:u w:val="single" w:color="467886"/>
          </w:rPr>
          <w:t>-</w:t>
        </w:r>
      </w:hyperlink>
      <w:hyperlink r:id="rId12">
        <w:r>
          <w:rPr>
            <w:color w:val="467886"/>
            <w:u w:val="single" w:color="467886"/>
          </w:rPr>
          <w:t>f0bd</w:t>
        </w:r>
      </w:hyperlink>
      <w:hyperlink r:id="rId13">
        <w:r>
          <w:rPr>
            <w:color w:val="467886"/>
            <w:u w:val="single" w:color="467886"/>
          </w:rPr>
          <w:t>-</w:t>
        </w:r>
      </w:hyperlink>
      <w:hyperlink r:id="rId14">
        <w:r>
          <w:rPr>
            <w:color w:val="467886"/>
            <w:u w:val="single" w:color="467886"/>
          </w:rPr>
          <w:t>013a</w:t>
        </w:r>
      </w:hyperlink>
      <w:hyperlink r:id="rId15">
        <w:r>
          <w:rPr>
            <w:color w:val="467886"/>
            <w:u w:val="single" w:color="467886"/>
          </w:rPr>
          <w:t>-</w:t>
        </w:r>
      </w:hyperlink>
      <w:hyperlink r:id="rId16">
        <w:r>
          <w:rPr>
            <w:color w:val="467886"/>
            <w:u w:val="single" w:color="467886"/>
          </w:rPr>
          <w:t>c651</w:t>
        </w:r>
      </w:hyperlink>
      <w:hyperlink r:id="rId17"/>
      <w:hyperlink r:id="rId18">
        <w:r>
          <w:rPr>
            <w:color w:val="467886"/>
            <w:u w:val="single" w:color="467886"/>
          </w:rPr>
          <w:t>02d0d7bfd6e4</w:t>
        </w:r>
      </w:hyperlink>
      <w:hyperlink r:id="rId19">
        <w:r>
          <w:rPr>
            <w:color w:val="467886"/>
            <w:u w:val="single" w:color="467886"/>
          </w:rPr>
          <w:t>-</w:t>
        </w:r>
      </w:hyperlink>
      <w:hyperlink r:id="rId20">
        <w:r>
          <w:rPr>
            <w:color w:val="467886"/>
            <w:u w:val="single" w:color="467886"/>
          </w:rPr>
          <w:t>5</w:t>
        </w:r>
      </w:hyperlink>
      <w:hyperlink r:id="rId21">
        <w:r>
          <w:t>.</w:t>
        </w:r>
      </w:hyperlink>
      <w:r>
        <w:t xml:space="preserve"> </w:t>
      </w:r>
    </w:p>
    <w:p w14:paraId="551788CB" w14:textId="77777777" w:rsidR="00A638D8" w:rsidRDefault="00000000">
      <w:pPr>
        <w:ind w:left="-5"/>
      </w:pPr>
      <w:r>
        <w:t xml:space="preserve">American Library Association Archives. “Adult Education Publications, 1922-1956.” Record Series 30/5/2. Finding aid. University of Illinois at Urbana-Champaign Archives. </w:t>
      </w:r>
      <w:hyperlink r:id="rId22">
        <w:r>
          <w:rPr>
            <w:color w:val="467886"/>
            <w:u w:val="single" w:color="467886"/>
          </w:rPr>
          <w:t>https://archon.library.illinois.edu/ala/index.php?p=collections/controlcard&amp;id=6975</w:t>
        </w:r>
      </w:hyperlink>
      <w:hyperlink r:id="rId23">
        <w:r>
          <w:t>.</w:t>
        </w:r>
      </w:hyperlink>
      <w:r>
        <w:t xml:space="preserve"> </w:t>
      </w:r>
    </w:p>
    <w:p w14:paraId="02E7B276" w14:textId="77777777" w:rsidR="00A638D8" w:rsidRDefault="00000000">
      <w:pPr>
        <w:ind w:left="-5"/>
      </w:pPr>
      <w:r>
        <w:t xml:space="preserve">American Library Association Archives. “Circular Books, 1924–1946.” Record Series 30/5/3. Finding aid. University of Illinois at Urbana-Champaign Archives. </w:t>
      </w:r>
      <w:hyperlink r:id="rId24">
        <w:r>
          <w:rPr>
            <w:color w:val="467886"/>
            <w:u w:val="single" w:color="467886"/>
          </w:rPr>
          <w:t>https://archon.library.illinois.edu/ala/index.php?p=collections/findingaid&amp;id=6976</w:t>
        </w:r>
      </w:hyperlink>
      <w:hyperlink r:id="rId25">
        <w:r>
          <w:t>.</w:t>
        </w:r>
      </w:hyperlink>
      <w:r>
        <w:t xml:space="preserve"> </w:t>
      </w:r>
    </w:p>
    <w:p w14:paraId="0DB5FCC3" w14:textId="77777777" w:rsidR="00A638D8" w:rsidRDefault="00000000">
      <w:pPr>
        <w:ind w:left="-5"/>
      </w:pPr>
      <w:r>
        <w:t xml:space="preserve">“JOHN M. CHANCELLOR.” </w:t>
      </w:r>
      <w:r>
        <w:rPr>
          <w:i/>
        </w:rPr>
        <w:t>ALA Bulletin</w:t>
      </w:r>
      <w:r>
        <w:t xml:space="preserve"> 56, no. 8 (1962): 699. </w:t>
      </w:r>
    </w:p>
    <w:p w14:paraId="19AE788C" w14:textId="77777777" w:rsidR="00A638D8" w:rsidRDefault="00000000">
      <w:pPr>
        <w:ind w:left="-5"/>
      </w:pPr>
      <w:r>
        <w:t xml:space="preserve">“John Chancellor Resigns.” </w:t>
      </w:r>
      <w:r>
        <w:rPr>
          <w:i/>
        </w:rPr>
        <w:t>ALA Bulletin</w:t>
      </w:r>
      <w:r>
        <w:t xml:space="preserve"> 36 (5): 370. </w:t>
      </w:r>
    </w:p>
    <w:p w14:paraId="555343B6" w14:textId="77777777" w:rsidR="00A638D8" w:rsidRDefault="00000000">
      <w:pPr>
        <w:ind w:left="-5"/>
      </w:pPr>
      <w:r>
        <w:t>Nix, Larry</w:t>
      </w:r>
      <w:hyperlink r:id="rId26">
        <w:r>
          <w:t xml:space="preserve">. </w:t>
        </w:r>
      </w:hyperlink>
      <w:hyperlink r:id="rId27">
        <w:r>
          <w:rPr>
            <w:color w:val="467886"/>
            <w:u w:val="single" w:color="467886"/>
          </w:rPr>
          <w:t>John Miller Chancellor (1896</w:t>
        </w:r>
      </w:hyperlink>
      <w:hyperlink r:id="rId28">
        <w:r>
          <w:rPr>
            <w:color w:val="467886"/>
            <w:u w:val="single" w:color="467886"/>
          </w:rPr>
          <w:t>-</w:t>
        </w:r>
      </w:hyperlink>
      <w:hyperlink r:id="rId29">
        <w:r>
          <w:rPr>
            <w:color w:val="467886"/>
            <w:u w:val="single" w:color="467886"/>
          </w:rPr>
          <w:t>1980)</w:t>
        </w:r>
      </w:hyperlink>
      <w:hyperlink r:id="rId30">
        <w:r>
          <w:t>.</w:t>
        </w:r>
      </w:hyperlink>
      <w:r>
        <w:t xml:space="preserve"> Wisconsin Library Association. Hall of Fame. October 20, 2012. </w:t>
      </w:r>
    </w:p>
    <w:p w14:paraId="76598770" w14:textId="77777777" w:rsidR="00A638D8" w:rsidRDefault="00000000">
      <w:pPr>
        <w:ind w:left="-5"/>
      </w:pPr>
      <w:r>
        <w:t xml:space="preserve">Pawley, Christine. “The Wisconsin Idea in Action: Reading, Resistance and the Door-Kewaunee Regional Library, 1950–1952.” Wisconsin Magazine of History 91, no. 4 (Summer 2008): 28–39. </w:t>
      </w:r>
    </w:p>
    <w:p w14:paraId="63ADCA39" w14:textId="77777777" w:rsidR="00A638D8" w:rsidRDefault="00000000">
      <w:pPr>
        <w:ind w:left="-5"/>
      </w:pPr>
      <w:proofErr w:type="spellStart"/>
      <w:r>
        <w:t>Ulveling</w:t>
      </w:r>
      <w:proofErr w:type="spellEnd"/>
      <w:r>
        <w:t xml:space="preserve">, Ralph A. “The Library and Adult Education.” </w:t>
      </w:r>
      <w:r>
        <w:rPr>
          <w:i/>
        </w:rPr>
        <w:t>ALA Bulletin</w:t>
      </w:r>
      <w:r>
        <w:t xml:space="preserve"> 48, no. 4 (1954): 197–200.  </w:t>
      </w:r>
    </w:p>
    <w:p w14:paraId="1D33D456" w14:textId="77777777" w:rsidR="00A638D8" w:rsidRDefault="00000000">
      <w:pPr>
        <w:ind w:left="-5"/>
      </w:pPr>
      <w:r>
        <w:t>Wisconsin. Division for Library Services. Comprehensive Long-Range Program for Library Services in Wisconsin. Madison: Wisconsin Department of Public Instruction, Division for Library Services, 1972. ERIC, ED 070 477</w:t>
      </w:r>
      <w:hyperlink r:id="rId31">
        <w:r>
          <w:t xml:space="preserve">. </w:t>
        </w:r>
      </w:hyperlink>
      <w:hyperlink r:id="rId32">
        <w:r>
          <w:rPr>
            <w:color w:val="467886"/>
            <w:u w:val="single" w:color="467886"/>
          </w:rPr>
          <w:t>https://files.eric.ed.gov/fulltext/ED070477.pdf</w:t>
        </w:r>
      </w:hyperlink>
      <w:hyperlink r:id="rId33">
        <w:r>
          <w:t>.</w:t>
        </w:r>
      </w:hyperlink>
      <w:r>
        <w:t xml:space="preserve"> </w:t>
      </w:r>
    </w:p>
    <w:p w14:paraId="6865A2BC" w14:textId="77777777" w:rsidR="00A638D8" w:rsidRDefault="00000000">
      <w:pPr>
        <w:ind w:left="-5"/>
      </w:pPr>
      <w:r>
        <w:t xml:space="preserve">“Workers’ Education Discussed in Washington.” </w:t>
      </w:r>
      <w:r>
        <w:rPr>
          <w:i/>
        </w:rPr>
        <w:t>Bulletin of the American Library Association</w:t>
      </w:r>
      <w:r>
        <w:t xml:space="preserve"> 28, no. 3 (1934): 157–58. </w:t>
      </w:r>
    </w:p>
    <w:p w14:paraId="1E20E8AE" w14:textId="77777777" w:rsidR="00A638D8" w:rsidRDefault="00000000">
      <w:pPr>
        <w:spacing w:after="136" w:line="259" w:lineRule="auto"/>
        <w:ind w:left="0" w:firstLine="0"/>
      </w:pPr>
      <w:r>
        <w:t xml:space="preserve"> </w:t>
      </w:r>
    </w:p>
    <w:p w14:paraId="6F8B21A4" w14:textId="77777777" w:rsidR="00A638D8" w:rsidRDefault="00000000">
      <w:pPr>
        <w:spacing w:after="100" w:line="259" w:lineRule="auto"/>
        <w:ind w:left="0" w:firstLine="0"/>
      </w:pPr>
      <w:r>
        <w:t xml:space="preserve"> </w:t>
      </w:r>
    </w:p>
    <w:p w14:paraId="479686E4" w14:textId="77777777" w:rsidR="00A638D8" w:rsidRDefault="00000000">
      <w:pPr>
        <w:spacing w:after="180" w:line="259" w:lineRule="auto"/>
        <w:ind w:left="0" w:firstLine="0"/>
      </w:pPr>
      <w:r>
        <w:rPr>
          <w:sz w:val="18"/>
        </w:rPr>
        <w:t xml:space="preserve">Submitted by Kathleen de la Peña McCook </w:t>
      </w:r>
    </w:p>
    <w:p w14:paraId="74C1AB79" w14:textId="77777777" w:rsidR="00A638D8" w:rsidRDefault="00000000">
      <w:pPr>
        <w:spacing w:after="136" w:line="259" w:lineRule="auto"/>
        <w:ind w:left="0" w:firstLine="0"/>
      </w:pPr>
      <w:r>
        <w:t xml:space="preserve"> </w:t>
      </w:r>
    </w:p>
    <w:p w14:paraId="44DC2835" w14:textId="77777777" w:rsidR="00A638D8" w:rsidRDefault="00000000">
      <w:pPr>
        <w:spacing w:after="139" w:line="259" w:lineRule="auto"/>
        <w:ind w:left="0" w:firstLine="0"/>
      </w:pPr>
      <w:r>
        <w:t xml:space="preserve"> </w:t>
      </w:r>
    </w:p>
    <w:p w14:paraId="4CFF5EC8" w14:textId="77777777" w:rsidR="00A638D8" w:rsidRDefault="00000000">
      <w:pPr>
        <w:spacing w:after="139" w:line="259" w:lineRule="auto"/>
        <w:ind w:left="0" w:firstLine="0"/>
      </w:pPr>
      <w:r>
        <w:t xml:space="preserve"> </w:t>
      </w:r>
    </w:p>
    <w:p w14:paraId="7BE3FD36" w14:textId="77777777" w:rsidR="00A638D8" w:rsidRDefault="00000000">
      <w:pPr>
        <w:spacing w:after="136" w:line="259" w:lineRule="auto"/>
        <w:ind w:left="0" w:firstLine="0"/>
      </w:pPr>
      <w:r>
        <w:t xml:space="preserve"> </w:t>
      </w:r>
    </w:p>
    <w:p w14:paraId="747609A8" w14:textId="77777777" w:rsidR="00A638D8" w:rsidRDefault="00000000">
      <w:pPr>
        <w:spacing w:after="139" w:line="259" w:lineRule="auto"/>
        <w:ind w:left="0" w:firstLine="0"/>
      </w:pPr>
      <w:r>
        <w:t xml:space="preserve"> </w:t>
      </w:r>
    </w:p>
    <w:p w14:paraId="6F5D7AC6" w14:textId="77777777" w:rsidR="00A638D8" w:rsidRDefault="00000000">
      <w:pPr>
        <w:spacing w:after="0" w:line="259" w:lineRule="auto"/>
        <w:ind w:left="0" w:firstLine="0"/>
      </w:pPr>
      <w:r>
        <w:t xml:space="preserve"> </w:t>
      </w:r>
    </w:p>
    <w:sectPr w:rsidR="00A638D8">
      <w:pgSz w:w="12240" w:h="15840"/>
      <w:pgMar w:top="1439" w:right="1449" w:bottom="15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D8"/>
    <w:rsid w:val="0020139A"/>
    <w:rsid w:val="00A638D8"/>
    <w:rsid w:val="00B7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EC31"/>
  <w15:docId w15:val="{B15F8ADF-96D9-400B-AE2A-0753E7AE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9" w:lineRule="auto"/>
      <w:ind w:left="22"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9"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gital.library.illinois.edu/items/ebfbfc50-f0bd-013a-c651-02d0d7bfd6e4-5" TargetMode="External"/><Relationship Id="rId18" Type="http://schemas.openxmlformats.org/officeDocument/2006/relationships/hyperlink" Target="https://digital.library.illinois.edu/items/ebfbfc50-f0bd-013a-c651-02d0d7bfd6e4-5" TargetMode="External"/><Relationship Id="rId26" Type="http://schemas.openxmlformats.org/officeDocument/2006/relationships/hyperlink" Target="https://heritage.wisconsinlibraries.org/entry/john-miller-chancellor-1896-1980/" TargetMode="External"/><Relationship Id="rId3" Type="http://schemas.openxmlformats.org/officeDocument/2006/relationships/webSettings" Target="webSettings.xml"/><Relationship Id="rId21" Type="http://schemas.openxmlformats.org/officeDocument/2006/relationships/hyperlink" Target="https://digital.library.illinois.edu/items/ebfbfc50-f0bd-013a-c651-02d0d7bfd6e4-5" TargetMode="External"/><Relationship Id="rId34" Type="http://schemas.openxmlformats.org/officeDocument/2006/relationships/fontTable" Target="fontTable.xml"/><Relationship Id="rId7" Type="http://schemas.openxmlformats.org/officeDocument/2006/relationships/hyperlink" Target="https://en.wikipedia.org/wiki/Ralph_Ulveling" TargetMode="External"/><Relationship Id="rId12" Type="http://schemas.openxmlformats.org/officeDocument/2006/relationships/hyperlink" Target="https://digital.library.illinois.edu/items/ebfbfc50-f0bd-013a-c651-02d0d7bfd6e4-5" TargetMode="External"/><Relationship Id="rId17" Type="http://schemas.openxmlformats.org/officeDocument/2006/relationships/hyperlink" Target="https://digital.library.illinois.edu/items/ebfbfc50-f0bd-013a-c651-02d0d7bfd6e4-5" TargetMode="External"/><Relationship Id="rId25" Type="http://schemas.openxmlformats.org/officeDocument/2006/relationships/hyperlink" Target="https://archon.library.illinois.edu/ala/index.php?p=collections/findingaid&amp;id=6976" TargetMode="External"/><Relationship Id="rId33" Type="http://schemas.openxmlformats.org/officeDocument/2006/relationships/hyperlink" Target="https://files.eric.ed.gov/fulltext/ED070477.pdf" TargetMode="External"/><Relationship Id="rId2" Type="http://schemas.openxmlformats.org/officeDocument/2006/relationships/settings" Target="settings.xml"/><Relationship Id="rId16" Type="http://schemas.openxmlformats.org/officeDocument/2006/relationships/hyperlink" Target="https://digital.library.illinois.edu/items/ebfbfc50-f0bd-013a-c651-02d0d7bfd6e4-5" TargetMode="External"/><Relationship Id="rId20" Type="http://schemas.openxmlformats.org/officeDocument/2006/relationships/hyperlink" Target="https://digital.library.illinois.edu/items/ebfbfc50-f0bd-013a-c651-02d0d7bfd6e4-5" TargetMode="External"/><Relationship Id="rId29" Type="http://schemas.openxmlformats.org/officeDocument/2006/relationships/hyperlink" Target="https://heritage.wisconsinlibraries.org/entry/john-miller-chancellor-1896-1980/" TargetMode="External"/><Relationship Id="rId1" Type="http://schemas.openxmlformats.org/officeDocument/2006/relationships/styles" Target="styles.xml"/><Relationship Id="rId6" Type="http://schemas.openxmlformats.org/officeDocument/2006/relationships/hyperlink" Target="https://en.wikipedia.org/wiki/Ralph_Ulveling" TargetMode="External"/><Relationship Id="rId11" Type="http://schemas.openxmlformats.org/officeDocument/2006/relationships/hyperlink" Target="https://digital.library.illinois.edu/items/ebfbfc50-f0bd-013a-c651-02d0d7bfd6e4-5" TargetMode="External"/><Relationship Id="rId24" Type="http://schemas.openxmlformats.org/officeDocument/2006/relationships/hyperlink" Target="https://archon.library.illinois.edu/ala/index.php?p=collections/findingaid&amp;id=6976" TargetMode="External"/><Relationship Id="rId32" Type="http://schemas.openxmlformats.org/officeDocument/2006/relationships/hyperlink" Target="https://files.eric.ed.gov/fulltext/ED070477.pdf" TargetMode="External"/><Relationship Id="rId5" Type="http://schemas.openxmlformats.org/officeDocument/2006/relationships/hyperlink" Target="https://en.wikipedia.org/wiki/Ralph_Ulveling" TargetMode="External"/><Relationship Id="rId15" Type="http://schemas.openxmlformats.org/officeDocument/2006/relationships/hyperlink" Target="https://digital.library.illinois.edu/items/ebfbfc50-f0bd-013a-c651-02d0d7bfd6e4-5" TargetMode="External"/><Relationship Id="rId23" Type="http://schemas.openxmlformats.org/officeDocument/2006/relationships/hyperlink" Target="https://archon.library.illinois.edu/ala/index.php?p=collections/controlcard&amp;id=6975" TargetMode="External"/><Relationship Id="rId28" Type="http://schemas.openxmlformats.org/officeDocument/2006/relationships/hyperlink" Target="https://heritage.wisconsinlibraries.org/entry/john-miller-chancellor-1896-1980/" TargetMode="External"/><Relationship Id="rId10" Type="http://schemas.openxmlformats.org/officeDocument/2006/relationships/hyperlink" Target="https://digital.library.illinois.edu/items/ebfbfc50-f0bd-013a-c651-02d0d7bfd6e4-5" TargetMode="External"/><Relationship Id="rId19" Type="http://schemas.openxmlformats.org/officeDocument/2006/relationships/hyperlink" Target="https://digital.library.illinois.edu/items/ebfbfc50-f0bd-013a-c651-02d0d7bfd6e4-5" TargetMode="External"/><Relationship Id="rId31" Type="http://schemas.openxmlformats.org/officeDocument/2006/relationships/hyperlink" Target="https://files.eric.ed.gov/fulltext/ED070477.pdf" TargetMode="External"/><Relationship Id="rId4" Type="http://schemas.openxmlformats.org/officeDocument/2006/relationships/image" Target="media/image1.jpg"/><Relationship Id="rId9" Type="http://schemas.openxmlformats.org/officeDocument/2006/relationships/hyperlink" Target="https://en.wikipedia.org/wiki/Ralph_Ulveling" TargetMode="External"/><Relationship Id="rId14" Type="http://schemas.openxmlformats.org/officeDocument/2006/relationships/hyperlink" Target="https://digital.library.illinois.edu/items/ebfbfc50-f0bd-013a-c651-02d0d7bfd6e4-5" TargetMode="External"/><Relationship Id="rId22" Type="http://schemas.openxmlformats.org/officeDocument/2006/relationships/hyperlink" Target="https://archon.library.illinois.edu/ala/index.php?p=collections/controlcard&amp;id=6975" TargetMode="External"/><Relationship Id="rId27" Type="http://schemas.openxmlformats.org/officeDocument/2006/relationships/hyperlink" Target="https://heritage.wisconsinlibraries.org/entry/john-miller-chancellor-1896-1980/" TargetMode="External"/><Relationship Id="rId30" Type="http://schemas.openxmlformats.org/officeDocument/2006/relationships/hyperlink" Target="https://heritage.wisconsinlibraries.org/entry/john-miller-chancellor-1896-1980/" TargetMode="External"/><Relationship Id="rId35" Type="http://schemas.openxmlformats.org/officeDocument/2006/relationships/theme" Target="theme/theme1.xml"/><Relationship Id="rId8" Type="http://schemas.openxmlformats.org/officeDocument/2006/relationships/hyperlink" Target="https://en.wikipedia.org/wiki/Ralph_Ulv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1666</Words>
  <Characters>9499</Characters>
  <Application>Microsoft Office Word</Application>
  <DocSecurity>0</DocSecurity>
  <Lines>79</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2</cp:revision>
  <dcterms:created xsi:type="dcterms:W3CDTF">2026-04-20T03:29:00Z</dcterms:created>
  <dcterms:modified xsi:type="dcterms:W3CDTF">2026-04-20T03:29:00Z</dcterms:modified>
</cp:coreProperties>
</file>