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B9E0" w14:textId="180534DB" w:rsidR="00E8532B" w:rsidRPr="00446A45" w:rsidRDefault="00E8532B" w:rsidP="00E8532B">
      <w:pPr>
        <w:jc w:val="center"/>
      </w:pPr>
      <w:r w:rsidRPr="00446A45">
        <w:t xml:space="preserve">Fr. Charles Yost, SCJ </w:t>
      </w:r>
      <w:r w:rsidR="00446A45" w:rsidRPr="00446A45">
        <w:t>- 1932</w:t>
      </w:r>
      <w:r w:rsidRPr="00446A45">
        <w:t> -2017.</w:t>
      </w:r>
    </w:p>
    <w:p w14:paraId="51B39AAA" w14:textId="655DAB9A" w:rsidR="00245AEE" w:rsidRDefault="00245AEE"/>
    <w:p w14:paraId="355FEE2C" w14:textId="2DE90D26" w:rsidR="00245AEE" w:rsidRDefault="00245AEE" w:rsidP="00245AEE">
      <w:pPr>
        <w:jc w:val="center"/>
      </w:pPr>
    </w:p>
    <w:p w14:paraId="4DDB4776" w14:textId="6368FDFE" w:rsidR="00245AEE" w:rsidRDefault="00245AEE" w:rsidP="00245AEE">
      <w:pPr>
        <w:jc w:val="center"/>
      </w:pPr>
      <w:r>
        <w:rPr>
          <w:noProof/>
        </w:rPr>
        <w:drawing>
          <wp:inline distT="0" distB="0" distL="0" distR="0" wp14:anchorId="4DE4E818" wp14:editId="392C69FC">
            <wp:extent cx="1924050" cy="1924050"/>
            <wp:effectExtent l="0" t="0" r="0" b="0"/>
            <wp:docPr id="14537375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37516" name="Picture 1453737516"/>
                    <pic:cNvPicPr/>
                  </pic:nvPicPr>
                  <pic:blipFill>
                    <a:blip r:embed="rId5">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p>
    <w:p w14:paraId="79392D1D" w14:textId="77777777" w:rsidR="00245AEE" w:rsidRDefault="00245AEE"/>
    <w:p w14:paraId="682598D4" w14:textId="77777777" w:rsidR="00245AEE" w:rsidRDefault="00245AEE" w:rsidP="00245AEE">
      <w:pPr>
        <w:rPr>
          <w:b/>
          <w:bCs/>
        </w:rPr>
      </w:pPr>
    </w:p>
    <w:p w14:paraId="073F1B08" w14:textId="54E2F017" w:rsidR="009A2D2F" w:rsidRDefault="00446A45" w:rsidP="00245AEE">
      <w:r w:rsidRPr="00245AEE">
        <w:t>F</w:t>
      </w:r>
      <w:r>
        <w:t>ather</w:t>
      </w:r>
      <w:r w:rsidRPr="00245AEE">
        <w:t xml:space="preserve"> </w:t>
      </w:r>
      <w:r>
        <w:t>Charles</w:t>
      </w:r>
      <w:r w:rsidR="009A2D2F">
        <w:t xml:space="preserve"> </w:t>
      </w:r>
      <w:r w:rsidR="00245AEE" w:rsidRPr="00245AEE">
        <w:t>Yost</w:t>
      </w:r>
      <w:r w:rsidR="004A57CD">
        <w:t xml:space="preserve">, SCJ, </w:t>
      </w:r>
      <w:r w:rsidR="004A57CD" w:rsidRPr="00245AEE">
        <w:t>professed</w:t>
      </w:r>
      <w:r w:rsidR="00245AEE" w:rsidRPr="00245AEE">
        <w:t xml:space="preserve"> his first vows in 1951 and was ordained to the priesthood in 1958. </w:t>
      </w:r>
    </w:p>
    <w:p w14:paraId="1B6606C9" w14:textId="15D153E2" w:rsidR="004A57CD" w:rsidRDefault="004A57CD" w:rsidP="004A57CD">
      <w:pPr>
        <w:ind w:left="720"/>
      </w:pPr>
      <w:r>
        <w:t xml:space="preserve">He was a member of </w:t>
      </w:r>
      <w:r w:rsidRPr="00245AEE">
        <w:t>the Priests of the Sacred Heart, known in many areas of the world as “</w:t>
      </w:r>
      <w:proofErr w:type="spellStart"/>
      <w:r w:rsidRPr="00245AEE">
        <w:t>Dehonians</w:t>
      </w:r>
      <w:proofErr w:type="spellEnd"/>
      <w:r w:rsidRPr="00245AEE">
        <w:t>,” after founder, Ven. Fr. Leo John Dehon, or by the initials “SCJ” that stand for the official name of the congregation: “</w:t>
      </w:r>
      <w:proofErr w:type="spellStart"/>
      <w:r w:rsidRPr="00245AEE">
        <w:rPr>
          <w:i/>
          <w:iCs/>
        </w:rPr>
        <w:t>Sacerdotum</w:t>
      </w:r>
      <w:proofErr w:type="spellEnd"/>
      <w:r w:rsidRPr="00245AEE">
        <w:rPr>
          <w:i/>
          <w:iCs/>
        </w:rPr>
        <w:t xml:space="preserve"> Corde Jesu</w:t>
      </w:r>
      <w:r w:rsidRPr="00245AEE">
        <w:t>.”</w:t>
      </w:r>
      <w:r>
        <w:t xml:space="preserve"> The roots of the order </w:t>
      </w:r>
      <w:r w:rsidRPr="00245AEE">
        <w:t xml:space="preserve">are in France, within the crowded factory town of St. Quentin. It is there that </w:t>
      </w:r>
      <w:r>
        <w:t>the</w:t>
      </w:r>
      <w:r w:rsidRPr="00245AEE">
        <w:t xml:space="preserve"> founder was struck by the injustice of poverty and social neglect. His dream was to establish a community committed to continuing Christ’s work of building God’s kingdom of justice and love. </w:t>
      </w:r>
    </w:p>
    <w:p w14:paraId="6ABECE2B" w14:textId="77777777" w:rsidR="009A2D2F" w:rsidRDefault="009A2D2F" w:rsidP="00245AEE"/>
    <w:p w14:paraId="4CB74CAD" w14:textId="2FE37220" w:rsidR="00245AEE" w:rsidRPr="00245AEE" w:rsidRDefault="00245AEE" w:rsidP="00245AEE">
      <w:r w:rsidRPr="00245AEE">
        <w:t xml:space="preserve">From 1962-63 </w:t>
      </w:r>
      <w:r w:rsidR="004A57CD">
        <w:t>Father Yost</w:t>
      </w:r>
      <w:r w:rsidRPr="00245AEE">
        <w:t xml:space="preserve"> was able to fulfill his dream of being a missionary, serving in Indonesia.</w:t>
      </w:r>
    </w:p>
    <w:p w14:paraId="6CB56AB0" w14:textId="77A6B92D" w:rsidR="009A2D2F" w:rsidRPr="00245AEE" w:rsidRDefault="00245AEE" w:rsidP="009A2D2F">
      <w:r w:rsidRPr="00245AEE">
        <w:t>When he returned to the States, F</w:t>
      </w:r>
      <w:r w:rsidR="004A57CD">
        <w:t>ather</w:t>
      </w:r>
      <w:r w:rsidRPr="00245AEE">
        <w:t xml:space="preserve"> Yost became the librarian</w:t>
      </w:r>
      <w:r w:rsidR="004A57CD">
        <w:t xml:space="preserve"> at </w:t>
      </w:r>
      <w:r w:rsidRPr="00245AEE">
        <w:t xml:space="preserve"> </w:t>
      </w:r>
      <w:hyperlink r:id="rId6" w:history="1">
        <w:r w:rsidR="004A57CD">
          <w:rPr>
            <w:rStyle w:val="Hyperlink"/>
          </w:rPr>
          <w:t xml:space="preserve">   S</w:t>
        </w:r>
        <w:r w:rsidRPr="00245AEE">
          <w:rPr>
            <w:rStyle w:val="Hyperlink"/>
          </w:rPr>
          <w:t>acred Heart Seminary and School of the Theology</w:t>
        </w:r>
      </w:hyperlink>
      <w:r w:rsidRPr="00245AEE">
        <w:t xml:space="preserve"> (then, Sacred Heart Monastery). He remained in the position until 1980</w:t>
      </w:r>
      <w:r w:rsidR="004171A3">
        <w:t>.</w:t>
      </w:r>
      <w:r w:rsidR="00A83E17">
        <w:t xml:space="preserve"> During his directorship </w:t>
      </w:r>
      <w:r w:rsidR="00CD2D06" w:rsidRPr="00CD2D06">
        <w:t xml:space="preserve"> of the Leo Dehon Library from the mid-1950s until 1981 the new seminary and library </w:t>
      </w:r>
      <w:r w:rsidR="006145CF">
        <w:t xml:space="preserve"> were constructed </w:t>
      </w:r>
      <w:r w:rsidR="00CD2D06" w:rsidRPr="00CD2D06">
        <w:t>from 1964-1968.</w:t>
      </w:r>
    </w:p>
    <w:p w14:paraId="06CAC273" w14:textId="77777777" w:rsidR="009A2D2F" w:rsidRPr="00245AEE" w:rsidRDefault="009A2D2F" w:rsidP="009A2D2F">
      <w:r w:rsidRPr="00245AEE">
        <w:t>From 1980-83 he served at the Province Development Office before entering parish ministry, first at St. Cecilia in San Antonio (1984) and then St. Joan of Arc in Victorville, CA, from 1984-1987.</w:t>
      </w:r>
    </w:p>
    <w:p w14:paraId="2B926775" w14:textId="1F6AB603" w:rsidR="009A2D2F" w:rsidRPr="00245AEE" w:rsidRDefault="009A2D2F" w:rsidP="009A2D2F">
      <w:r w:rsidRPr="00245AEE">
        <w:t xml:space="preserve">For six years (1987-1993) he worked </w:t>
      </w:r>
      <w:r w:rsidR="004A57CD" w:rsidRPr="00245AEE">
        <w:t>with retired</w:t>
      </w:r>
      <w:r w:rsidRPr="00245AEE">
        <w:t xml:space="preserve"> priests and brothers at the Sacred Heart Residence in Pinellas Park, FL. Fr. Yost then moved to Mississippi where he did parish ministry at Holy Spirit in Hernando (1993-94) and served as spiritual director of the Sacred Heart League (now Sacred Heart Southern Missions) from 1998-2004.</w:t>
      </w:r>
    </w:p>
    <w:p w14:paraId="42BD04EB" w14:textId="42B150B4" w:rsidR="009A2D2F" w:rsidRDefault="009A2D2F" w:rsidP="009A2D2F">
      <w:r w:rsidRPr="00245AEE">
        <w:t>Retired, Fr. Yost was a member of the Sacred Heart Community at SHML. In retirement, he continued to be active, overseeing the production of the American Ordo for many years in collaboration with the Province Development Office.</w:t>
      </w:r>
    </w:p>
    <w:p w14:paraId="7A17BAF9" w14:textId="77CE8681" w:rsidR="00245AEE" w:rsidRDefault="009A2D2F" w:rsidP="00245AEE">
      <w:r w:rsidRPr="00245AEE">
        <w:lastRenderedPageBreak/>
        <w:t>Fr. Charles Yost, SCJ, died July 8 at Sacred Heart at Monastery Lake in Franklin, WI. Fr. Yost was 85.</w:t>
      </w:r>
    </w:p>
    <w:p w14:paraId="471F8DE2" w14:textId="77777777" w:rsidR="004A57CD" w:rsidRPr="00245AEE" w:rsidRDefault="004A57CD" w:rsidP="00245AEE"/>
    <w:p w14:paraId="7B6CD8C4" w14:textId="1C6A924D" w:rsidR="00245AEE" w:rsidRPr="00A83E17" w:rsidRDefault="00245AEE" w:rsidP="00245AEE">
      <w:pPr>
        <w:rPr>
          <w:u w:val="single"/>
        </w:rPr>
      </w:pPr>
      <w:r w:rsidRPr="00A83E17">
        <w:t> </w:t>
      </w:r>
      <w:r w:rsidR="009A2D2F" w:rsidRPr="00A83E17">
        <w:rPr>
          <w:u w:val="single"/>
        </w:rPr>
        <w:t>Sources</w:t>
      </w:r>
    </w:p>
    <w:p w14:paraId="19C4D037" w14:textId="3F7B6712" w:rsidR="00245AEE" w:rsidRPr="00A83E17" w:rsidRDefault="004171A3" w:rsidP="00245AEE">
      <w:hyperlink r:id="rId7" w:history="1">
        <w:r w:rsidRPr="00A83E17">
          <w:rPr>
            <w:rStyle w:val="Hyperlink"/>
          </w:rPr>
          <w:t xml:space="preserve">Fr. Charles Yost dies | </w:t>
        </w:r>
        <w:proofErr w:type="spellStart"/>
        <w:r w:rsidRPr="00A83E17">
          <w:rPr>
            <w:rStyle w:val="Hyperlink"/>
          </w:rPr>
          <w:t>Dehonians</w:t>
        </w:r>
        <w:proofErr w:type="spellEnd"/>
        <w:r w:rsidRPr="00A83E17">
          <w:rPr>
            <w:rStyle w:val="Hyperlink"/>
          </w:rPr>
          <w:t xml:space="preserve"> USA</w:t>
        </w:r>
      </w:hyperlink>
    </w:p>
    <w:p w14:paraId="030D6164" w14:textId="349FFA2E" w:rsidR="00262A08" w:rsidRDefault="00E8532B">
      <w:hyperlink r:id="rId8" w:history="1">
        <w:r w:rsidRPr="00E8532B">
          <w:rPr>
            <w:rStyle w:val="Hyperlink"/>
          </w:rPr>
          <w:t>Fr. Charles Yost Scj Obituary July 8, 2017</w:t>
        </w:r>
      </w:hyperlink>
    </w:p>
    <w:p w14:paraId="2E514F68" w14:textId="77777777" w:rsidR="00446A45" w:rsidRDefault="00446A45"/>
    <w:p w14:paraId="023429EA" w14:textId="77777777" w:rsidR="00446A45" w:rsidRDefault="00446A45"/>
    <w:p w14:paraId="5C82DDE6" w14:textId="1ED402C0" w:rsidR="00446A45" w:rsidRPr="00446A45" w:rsidRDefault="00446A45" w:rsidP="00446A45">
      <w:r>
        <w:t xml:space="preserve">Submitted by Kathy Harty, </w:t>
      </w:r>
      <w:r w:rsidRPr="00446A45">
        <w:t>Leo Dehon Library</w:t>
      </w:r>
      <w:r>
        <w:t xml:space="preserve">, </w:t>
      </w:r>
      <w:r w:rsidRPr="00446A45">
        <w:t>Sacred Heart Seminary and School of Theology</w:t>
      </w:r>
    </w:p>
    <w:p w14:paraId="6501CEA7" w14:textId="2387B54C" w:rsidR="00446A45" w:rsidRPr="00A83E17" w:rsidRDefault="00446A45"/>
    <w:p w14:paraId="4FAFC56D" w14:textId="77777777" w:rsidR="00E8532B" w:rsidRPr="00E8532B" w:rsidRDefault="00E8532B"/>
    <w:sectPr w:rsidR="00E8532B" w:rsidRPr="00E8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7B7C"/>
    <w:multiLevelType w:val="multilevel"/>
    <w:tmpl w:val="2704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A6B4F"/>
    <w:multiLevelType w:val="multilevel"/>
    <w:tmpl w:val="EBD4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5250805">
    <w:abstractNumId w:val="1"/>
  </w:num>
  <w:num w:numId="2" w16cid:durableId="270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EE"/>
    <w:rsid w:val="001C6885"/>
    <w:rsid w:val="0022653E"/>
    <w:rsid w:val="00245AEE"/>
    <w:rsid w:val="00262A08"/>
    <w:rsid w:val="004171A3"/>
    <w:rsid w:val="00446A45"/>
    <w:rsid w:val="00451816"/>
    <w:rsid w:val="004A57CD"/>
    <w:rsid w:val="00594AC2"/>
    <w:rsid w:val="006145CF"/>
    <w:rsid w:val="00875B5E"/>
    <w:rsid w:val="009A2D2F"/>
    <w:rsid w:val="00A83E17"/>
    <w:rsid w:val="00C826B1"/>
    <w:rsid w:val="00CD2D06"/>
    <w:rsid w:val="00E8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D8EF"/>
  <w15:chartTrackingRefBased/>
  <w15:docId w15:val="{1DDA72A0-2D3A-496A-9833-A9D5D1ED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7CD"/>
  </w:style>
  <w:style w:type="paragraph" w:styleId="Heading1">
    <w:name w:val="heading 1"/>
    <w:basedOn w:val="Normal"/>
    <w:next w:val="Normal"/>
    <w:link w:val="Heading1Char"/>
    <w:uiPriority w:val="9"/>
    <w:qFormat/>
    <w:rsid w:val="00245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5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5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AEE"/>
    <w:rPr>
      <w:rFonts w:eastAsiaTheme="majorEastAsia" w:cstheme="majorBidi"/>
      <w:color w:val="272727" w:themeColor="text1" w:themeTint="D8"/>
    </w:rPr>
  </w:style>
  <w:style w:type="paragraph" w:styleId="Title">
    <w:name w:val="Title"/>
    <w:basedOn w:val="Normal"/>
    <w:next w:val="Normal"/>
    <w:link w:val="TitleChar"/>
    <w:uiPriority w:val="10"/>
    <w:qFormat/>
    <w:rsid w:val="00245A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AEE"/>
    <w:pPr>
      <w:spacing w:before="160"/>
      <w:jc w:val="center"/>
    </w:pPr>
    <w:rPr>
      <w:i/>
      <w:iCs/>
      <w:color w:val="404040" w:themeColor="text1" w:themeTint="BF"/>
    </w:rPr>
  </w:style>
  <w:style w:type="character" w:customStyle="1" w:styleId="QuoteChar">
    <w:name w:val="Quote Char"/>
    <w:basedOn w:val="DefaultParagraphFont"/>
    <w:link w:val="Quote"/>
    <w:uiPriority w:val="29"/>
    <w:rsid w:val="00245AEE"/>
    <w:rPr>
      <w:i/>
      <w:iCs/>
      <w:color w:val="404040" w:themeColor="text1" w:themeTint="BF"/>
    </w:rPr>
  </w:style>
  <w:style w:type="paragraph" w:styleId="ListParagraph">
    <w:name w:val="List Paragraph"/>
    <w:basedOn w:val="Normal"/>
    <w:uiPriority w:val="34"/>
    <w:qFormat/>
    <w:rsid w:val="00245AEE"/>
    <w:pPr>
      <w:ind w:left="720"/>
      <w:contextualSpacing/>
    </w:pPr>
  </w:style>
  <w:style w:type="character" w:styleId="IntenseEmphasis">
    <w:name w:val="Intense Emphasis"/>
    <w:basedOn w:val="DefaultParagraphFont"/>
    <w:uiPriority w:val="21"/>
    <w:qFormat/>
    <w:rsid w:val="00245AEE"/>
    <w:rPr>
      <w:i/>
      <w:iCs/>
      <w:color w:val="0F4761" w:themeColor="accent1" w:themeShade="BF"/>
    </w:rPr>
  </w:style>
  <w:style w:type="paragraph" w:styleId="IntenseQuote">
    <w:name w:val="Intense Quote"/>
    <w:basedOn w:val="Normal"/>
    <w:next w:val="Normal"/>
    <w:link w:val="IntenseQuoteChar"/>
    <w:uiPriority w:val="30"/>
    <w:qFormat/>
    <w:rsid w:val="00245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AEE"/>
    <w:rPr>
      <w:i/>
      <w:iCs/>
      <w:color w:val="0F4761" w:themeColor="accent1" w:themeShade="BF"/>
    </w:rPr>
  </w:style>
  <w:style w:type="character" w:styleId="IntenseReference">
    <w:name w:val="Intense Reference"/>
    <w:basedOn w:val="DefaultParagraphFont"/>
    <w:uiPriority w:val="32"/>
    <w:qFormat/>
    <w:rsid w:val="00245AEE"/>
    <w:rPr>
      <w:b/>
      <w:bCs/>
      <w:smallCaps/>
      <w:color w:val="0F4761" w:themeColor="accent1" w:themeShade="BF"/>
      <w:spacing w:val="5"/>
    </w:rPr>
  </w:style>
  <w:style w:type="character" w:styleId="Hyperlink">
    <w:name w:val="Hyperlink"/>
    <w:basedOn w:val="DefaultParagraphFont"/>
    <w:uiPriority w:val="99"/>
    <w:unhideWhenUsed/>
    <w:rsid w:val="00245AEE"/>
    <w:rPr>
      <w:color w:val="467886" w:themeColor="hyperlink"/>
      <w:u w:val="single"/>
    </w:rPr>
  </w:style>
  <w:style w:type="character" w:styleId="UnresolvedMention">
    <w:name w:val="Unresolved Mention"/>
    <w:basedOn w:val="DefaultParagraphFont"/>
    <w:uiPriority w:val="99"/>
    <w:semiHidden/>
    <w:unhideWhenUsed/>
    <w:rsid w:val="0024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xsass.com/obituaries/fr-charles-yost-scj" TargetMode="External"/><Relationship Id="rId3" Type="http://schemas.openxmlformats.org/officeDocument/2006/relationships/settings" Target="settings.xml"/><Relationship Id="rId7" Type="http://schemas.openxmlformats.org/officeDocument/2006/relationships/hyperlink" Target="https://dehoniansusa.org/feature-stories/fr-charles-yost-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st.ed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400</Words>
  <Characters>1961</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cp:lastPrinted>2026-03-23T15:58:00Z</cp:lastPrinted>
  <dcterms:created xsi:type="dcterms:W3CDTF">2026-03-23T15:59:00Z</dcterms:created>
  <dcterms:modified xsi:type="dcterms:W3CDTF">2026-03-23T15:59:00Z</dcterms:modified>
</cp:coreProperties>
</file>