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3534" w14:textId="2F394F95" w:rsidR="009D741E" w:rsidRPr="00ED261E" w:rsidRDefault="009D741E" w:rsidP="009D741E">
      <w:pPr>
        <w:jc w:val="center"/>
        <w:rPr>
          <w:b/>
          <w:bCs/>
        </w:rPr>
      </w:pPr>
      <w:r w:rsidRPr="00ED261E">
        <w:rPr>
          <w:b/>
          <w:bCs/>
        </w:rPr>
        <w:t xml:space="preserve">John </w:t>
      </w:r>
      <w:r w:rsidR="000B0482" w:rsidRPr="00ED261E">
        <w:rPr>
          <w:b/>
          <w:bCs/>
        </w:rPr>
        <w:t xml:space="preserve">J. </w:t>
      </w:r>
      <w:r w:rsidRPr="00ED261E">
        <w:rPr>
          <w:b/>
          <w:bCs/>
        </w:rPr>
        <w:t>Boll – 1921- 2013</w:t>
      </w:r>
    </w:p>
    <w:p w14:paraId="55EE989A" w14:textId="77777777" w:rsidR="005B4646" w:rsidRDefault="005B4646" w:rsidP="009D741E">
      <w:pPr>
        <w:jc w:val="center"/>
      </w:pPr>
    </w:p>
    <w:p w14:paraId="49B37EC5" w14:textId="37CB0C50" w:rsidR="009D741E" w:rsidRDefault="009D741E" w:rsidP="009D741E">
      <w:pPr>
        <w:jc w:val="center"/>
      </w:pPr>
      <w:r>
        <w:rPr>
          <w:noProof/>
        </w:rPr>
        <w:drawing>
          <wp:inline distT="0" distB="0" distL="0" distR="0" wp14:anchorId="03A428B7" wp14:editId="644605C5">
            <wp:extent cx="3873500" cy="2982357"/>
            <wp:effectExtent l="0" t="0" r="0" b="8890"/>
            <wp:docPr id="231079535" name="Picture 1" descr="man sitting in office, typewriter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79535" name="Picture 1" descr="man sitting in office, typewriter in background"/>
                    <pic:cNvPicPr/>
                  </pic:nvPicPr>
                  <pic:blipFill>
                    <a:blip r:embed="rId4">
                      <a:extLst>
                        <a:ext uri="{28A0092B-C50C-407E-A947-70E740481C1C}">
                          <a14:useLocalDpi xmlns:a14="http://schemas.microsoft.com/office/drawing/2010/main" val="0"/>
                        </a:ext>
                      </a:extLst>
                    </a:blip>
                    <a:stretch>
                      <a:fillRect/>
                    </a:stretch>
                  </pic:blipFill>
                  <pic:spPr>
                    <a:xfrm>
                      <a:off x="0" y="0"/>
                      <a:ext cx="3906958" cy="3008117"/>
                    </a:xfrm>
                    <a:prstGeom prst="rect">
                      <a:avLst/>
                    </a:prstGeom>
                  </pic:spPr>
                </pic:pic>
              </a:graphicData>
            </a:graphic>
          </wp:inline>
        </w:drawing>
      </w:r>
    </w:p>
    <w:p w14:paraId="28D96995" w14:textId="77777777" w:rsidR="009D741E" w:rsidRDefault="009D741E"/>
    <w:p w14:paraId="127ED45A" w14:textId="1391BD25" w:rsidR="00522873" w:rsidRDefault="00522873" w:rsidP="00522873">
      <w:pPr>
        <w:ind w:left="720"/>
      </w:pPr>
      <w:r>
        <w:t>“He</w:t>
      </w:r>
      <w:r w:rsidRPr="009D741E">
        <w:t xml:space="preserve"> taught generations of SLIS students, some of whom claim they "majored in John Boll" because they took as many classes from him as possible. Boll asserted that the dry sense of humor he used in class was only a device to keep his students awake, but former students appreciated his sharp and exacting nature and demanding classes as well as his quick wit.</w:t>
      </w:r>
      <w:r>
        <w:t>”</w:t>
      </w:r>
      <w:r w:rsidR="00B05A3C">
        <w:t xml:space="preserve"> --</w:t>
      </w:r>
      <w:r w:rsidR="00B05A3C" w:rsidRPr="00B05A3C">
        <w:t xml:space="preserve"> </w:t>
      </w:r>
      <w:r w:rsidR="00B05A3C">
        <w:t>University of Wisconsin-Madison, College of Letters and Science.</w:t>
      </w:r>
    </w:p>
    <w:p w14:paraId="7F678FE5" w14:textId="77777777" w:rsidR="009D741E" w:rsidRDefault="009D741E"/>
    <w:p w14:paraId="2C737B98" w14:textId="77777777" w:rsidR="00522873" w:rsidRDefault="00522873" w:rsidP="009D741E"/>
    <w:p w14:paraId="7D8C2BCB" w14:textId="2C19BA7F" w:rsidR="009D741E" w:rsidRPr="009D741E" w:rsidRDefault="009D741E" w:rsidP="009D741E">
      <w:r w:rsidRPr="009D741E">
        <w:t xml:space="preserve">John </w:t>
      </w:r>
      <w:r w:rsidR="00522873">
        <w:t xml:space="preserve">J. </w:t>
      </w:r>
      <w:r w:rsidRPr="009D741E">
        <w:t>Boll, Professor Emeritus of Library and Information Studies at the University of Wisconsin-Madison, died on March 17</w:t>
      </w:r>
      <w:r w:rsidR="00522873">
        <w:t>, 2013.</w:t>
      </w:r>
    </w:p>
    <w:p w14:paraId="4886D203" w14:textId="39E17600" w:rsidR="00522873" w:rsidRPr="009D741E" w:rsidRDefault="00522873" w:rsidP="009D741E">
      <w:r>
        <w:t xml:space="preserve">Dr. </w:t>
      </w:r>
      <w:r w:rsidR="000B0482">
        <w:t>Boll</w:t>
      </w:r>
      <w:r w:rsidR="009D741E" w:rsidRPr="009D741E">
        <w:t xml:space="preserve"> taught in </w:t>
      </w:r>
      <w:hyperlink r:id="rId5" w:history="1">
        <w:r w:rsidR="009D741E" w:rsidRPr="00B05A3C">
          <w:rPr>
            <w:rStyle w:val="Hyperlink"/>
          </w:rPr>
          <w:t>UW-Madison's School of Library and Information Studies</w:t>
        </w:r>
      </w:hyperlink>
      <w:r w:rsidR="009D741E" w:rsidRPr="009D741E">
        <w:t xml:space="preserve"> from 1956 until his retirement in 1992.</w:t>
      </w:r>
    </w:p>
    <w:p w14:paraId="1AE2D848" w14:textId="6A158B07" w:rsidR="00522873" w:rsidRDefault="009D741E" w:rsidP="009D741E">
      <w:r w:rsidRPr="009D741E">
        <w:t xml:space="preserve">Boll was born in Berlin, Germany on Aug. 12, 1921. His family moved to Schenectady, New York, in 1936, and he graduated from Schenectady's Union College in 1942. </w:t>
      </w:r>
    </w:p>
    <w:p w14:paraId="12814803" w14:textId="77777777" w:rsidR="00522873" w:rsidRDefault="00522873" w:rsidP="009D741E">
      <w:r>
        <w:t>Boll began librarianship studies at</w:t>
      </w:r>
      <w:r w:rsidRPr="001D22A1">
        <w:t xml:space="preserve"> </w:t>
      </w:r>
      <w:hyperlink r:id="rId6" w:history="1">
        <w:r w:rsidRPr="00522873">
          <w:rPr>
            <w:rStyle w:val="Hyperlink"/>
            <w:b/>
            <w:bCs/>
          </w:rPr>
          <w:t>Columbia University School of Library Service</w:t>
        </w:r>
        <w:r w:rsidRPr="00522873">
          <w:rPr>
            <w:rStyle w:val="Hyperlink"/>
          </w:rPr>
          <w:t> </w:t>
        </w:r>
      </w:hyperlink>
      <w:r w:rsidRPr="00522873">
        <w:t xml:space="preserve"> </w:t>
      </w:r>
      <w:r w:rsidRPr="001D22A1">
        <w:t>in New York City</w:t>
      </w:r>
      <w:r>
        <w:t xml:space="preserve"> and</w:t>
      </w:r>
      <w:r w:rsidRPr="001D22A1">
        <w:t xml:space="preserve"> had a half-time job as reading room and reserve desk attendant in the Library School Library. </w:t>
      </w:r>
    </w:p>
    <w:p w14:paraId="2DC36E88" w14:textId="3D1EE1DD" w:rsidR="00522873" w:rsidRDefault="00522873" w:rsidP="009D741E">
      <w:r w:rsidRPr="001D22A1">
        <w:t xml:space="preserve">After two semesters of part-time </w:t>
      </w:r>
      <w:proofErr w:type="gramStart"/>
      <w:r w:rsidRPr="001D22A1">
        <w:t>studies</w:t>
      </w:r>
      <w:proofErr w:type="gramEnd"/>
      <w:r>
        <w:t xml:space="preserve"> he was</w:t>
      </w:r>
      <w:r w:rsidRPr="001D22A1">
        <w:t xml:space="preserve"> drafted</w:t>
      </w:r>
      <w:r>
        <w:t xml:space="preserve"> to the U.S. </w:t>
      </w:r>
      <w:proofErr w:type="gramStart"/>
      <w:r>
        <w:t xml:space="preserve">Army </w:t>
      </w:r>
      <w:r w:rsidRPr="001D22A1">
        <w:t xml:space="preserve"> in</w:t>
      </w:r>
      <w:proofErr w:type="gramEnd"/>
      <w:r w:rsidRPr="001D22A1">
        <w:t xml:space="preserve"> January 1943</w:t>
      </w:r>
      <w:r>
        <w:t>.</w:t>
      </w:r>
    </w:p>
    <w:p w14:paraId="0B19D5BD" w14:textId="011898B7" w:rsidR="00A5657C" w:rsidRDefault="00A5657C" w:rsidP="009D741E">
      <w:r>
        <w:t xml:space="preserve">Dr. </w:t>
      </w:r>
      <w:r w:rsidR="001D22A1">
        <w:t xml:space="preserve">Boll has </w:t>
      </w:r>
      <w:r w:rsidR="00B05A3C">
        <w:t>described his</w:t>
      </w:r>
      <w:r w:rsidR="001D22A1">
        <w:t xml:space="preserve"> army service</w:t>
      </w:r>
      <w:r>
        <w:t xml:space="preserve"> and early </w:t>
      </w:r>
      <w:proofErr w:type="gramStart"/>
      <w:r>
        <w:t xml:space="preserve">career </w:t>
      </w:r>
      <w:r w:rsidR="00522873">
        <w:t xml:space="preserve"> in</w:t>
      </w:r>
      <w:proofErr w:type="gramEnd"/>
      <w:r w:rsidR="00522873">
        <w:t xml:space="preserve"> a reflective </w:t>
      </w:r>
      <w:r w:rsidR="00385278">
        <w:t xml:space="preserve">1998 </w:t>
      </w:r>
      <w:r w:rsidR="00522873">
        <w:t>essay</w:t>
      </w:r>
      <w:r w:rsidR="00385278">
        <w:t xml:space="preserve"> (“</w:t>
      </w:r>
      <w:r w:rsidR="00522873" w:rsidRPr="001D22A1">
        <w:t>My Long Road to the Classroom.” </w:t>
      </w:r>
      <w:r w:rsidR="00522873" w:rsidRPr="001D22A1">
        <w:rPr>
          <w:i/>
          <w:iCs/>
        </w:rPr>
        <w:t>Cataloging &amp; Classification Quarterly</w:t>
      </w:r>
      <w:r w:rsidR="00385278">
        <w:t>).</w:t>
      </w:r>
    </w:p>
    <w:p w14:paraId="2F05BCF8" w14:textId="7D73F881" w:rsidR="00A5657C" w:rsidRPr="00A5657C" w:rsidRDefault="00385278" w:rsidP="00A5657C">
      <w:r>
        <w:lastRenderedPageBreak/>
        <w:t xml:space="preserve"> F</w:t>
      </w:r>
      <w:r w:rsidRPr="001D22A1">
        <w:t xml:space="preserve">or a few months </w:t>
      </w:r>
      <w:r>
        <w:t xml:space="preserve">he served </w:t>
      </w:r>
      <w:r w:rsidRPr="001D22A1">
        <w:t>as a private in an artillery battalion.</w:t>
      </w:r>
      <w:r w:rsidR="00A5657C">
        <w:t xml:space="preserve"> He</w:t>
      </w:r>
      <w:r w:rsidR="00A5657C" w:rsidRPr="00A5657C">
        <w:t xml:space="preserve"> volunteered as an interrogator, was promoted to technical sergeant, and trained in psychological warfare in England. </w:t>
      </w:r>
    </w:p>
    <w:p w14:paraId="25689BBE" w14:textId="0A2F55A2" w:rsidR="001D22A1" w:rsidRDefault="001D22A1" w:rsidP="009D741E"/>
    <w:p w14:paraId="704ACF22" w14:textId="21E210DB" w:rsidR="00C2624A" w:rsidRDefault="00A5657C" w:rsidP="001D22A1">
      <w:r>
        <w:t>He</w:t>
      </w:r>
      <w:r w:rsidR="00C2624A" w:rsidRPr="00C2624A">
        <w:t xml:space="preserve"> jumped five to six ranks and w</w:t>
      </w:r>
      <w:r w:rsidR="00385278">
        <w:t>as</w:t>
      </w:r>
      <w:r w:rsidR="00C2624A" w:rsidRPr="00C2624A">
        <w:t xml:space="preserve"> assigned to </w:t>
      </w:r>
      <w:r w:rsidR="001D22A1" w:rsidRPr="001D22A1">
        <w:t>Twelfth Army Group Publicity and Psychological Warfare (P &amp; PW</w:t>
      </w:r>
      <w:r w:rsidR="00B64C66">
        <w:t>). He</w:t>
      </w:r>
      <w:r w:rsidRPr="00A5657C">
        <w:t xml:space="preserve"> served as librarian, radio monitor, and translator of German news releases. After V-E Day, the unit became the Information Control Division, overseeing media in occupied Germany</w:t>
      </w:r>
      <w:r w:rsidR="001D22A1" w:rsidRPr="001D22A1">
        <w:t xml:space="preserve"> which undertook all mass communication activities in Germany</w:t>
      </w:r>
      <w:r w:rsidR="00385278">
        <w:t>.</w:t>
      </w:r>
      <w:r w:rsidR="001D22A1" w:rsidRPr="001D22A1">
        <w:t xml:space="preserve"> </w:t>
      </w:r>
      <w:r w:rsidR="00385278">
        <w:t xml:space="preserve">After discharge he </w:t>
      </w:r>
      <w:r w:rsidR="001D22A1" w:rsidRPr="001D22A1">
        <w:t>returned to Military Government in Germany and worked for two years with the second set of war crimes trials in Nuremberg under the catch-all title of "research analyst."</w:t>
      </w:r>
    </w:p>
    <w:p w14:paraId="77620803" w14:textId="76CDDBED" w:rsidR="001D22A1" w:rsidRDefault="00C2624A" w:rsidP="001D22A1">
      <w:r w:rsidRPr="00C2624A">
        <w:t xml:space="preserve">In Nuremberg </w:t>
      </w:r>
      <w:r w:rsidR="00385278">
        <w:t>he</w:t>
      </w:r>
      <w:r w:rsidRPr="00C2624A">
        <w:t xml:space="preserve"> ran a document- receiving unit to which huge bags of documents were brought which had to be distributed to the various prosecution departments</w:t>
      </w:r>
      <w:r>
        <w:t xml:space="preserve"> </w:t>
      </w:r>
      <w:proofErr w:type="gramStart"/>
      <w:r w:rsidRPr="00C2624A">
        <w:t>on the basis of</w:t>
      </w:r>
      <w:proofErr w:type="gramEnd"/>
      <w:r w:rsidRPr="00C2624A">
        <w:t xml:space="preserve"> content. Out of these documents came the evidence- documents submitted to the court which had their own numbering system. </w:t>
      </w:r>
    </w:p>
    <w:p w14:paraId="1464107D" w14:textId="77777777" w:rsidR="005B4646" w:rsidRDefault="00C2624A" w:rsidP="00385278">
      <w:pPr>
        <w:rPr>
          <w:b/>
          <w:bCs/>
        </w:rPr>
      </w:pPr>
      <w:r w:rsidRPr="00C2624A">
        <w:t>In the fall of 1948</w:t>
      </w:r>
      <w:r w:rsidR="00A5657C">
        <w:t xml:space="preserve"> </w:t>
      </w:r>
      <w:r w:rsidR="00385278">
        <w:t>he</w:t>
      </w:r>
      <w:r w:rsidRPr="00C2624A">
        <w:t xml:space="preserve"> returned to the United States and finished </w:t>
      </w:r>
      <w:r w:rsidR="00A5657C">
        <w:t>his</w:t>
      </w:r>
      <w:r w:rsidRPr="00C2624A">
        <w:t xml:space="preserve"> studies with the master's degree at the </w:t>
      </w:r>
      <w:hyperlink r:id="rId7" w:history="1">
        <w:r w:rsidR="00A5657C" w:rsidRPr="00522873">
          <w:rPr>
            <w:rStyle w:val="Hyperlink"/>
            <w:b/>
            <w:bCs/>
          </w:rPr>
          <w:t>Columbia University School of Library Service</w:t>
        </w:r>
        <w:r w:rsidR="00A5657C" w:rsidRPr="00522873">
          <w:rPr>
            <w:rStyle w:val="Hyperlink"/>
          </w:rPr>
          <w:t> </w:t>
        </w:r>
      </w:hyperlink>
      <w:r w:rsidR="00A5657C">
        <w:rPr>
          <w:b/>
          <w:bCs/>
        </w:rPr>
        <w:t xml:space="preserve">. </w:t>
      </w:r>
    </w:p>
    <w:p w14:paraId="57E2447E" w14:textId="2E526192" w:rsidR="00385278" w:rsidRPr="00C2624A" w:rsidRDefault="00385278" w:rsidP="00385278">
      <w:r>
        <w:t>T</w:t>
      </w:r>
      <w:r w:rsidR="00C2624A" w:rsidRPr="00C2624A">
        <w:t xml:space="preserve">he Library of Congress selected five </w:t>
      </w:r>
      <w:r>
        <w:t>students</w:t>
      </w:r>
      <w:r w:rsidR="005B4646">
        <w:t xml:space="preserve"> as Interns</w:t>
      </w:r>
      <w:r w:rsidR="00A5657C">
        <w:t>, including Boll who</w:t>
      </w:r>
      <w:r w:rsidR="00C2624A" w:rsidRPr="00C2624A">
        <w:t xml:space="preserve"> </w:t>
      </w:r>
      <w:r>
        <w:t xml:space="preserve">was </w:t>
      </w:r>
      <w:proofErr w:type="gramStart"/>
      <w:r>
        <w:t>assigned  to</w:t>
      </w:r>
      <w:proofErr w:type="gramEnd"/>
      <w:r>
        <w:t xml:space="preserve"> be a </w:t>
      </w:r>
      <w:r w:rsidR="00C2624A" w:rsidRPr="00C2624A">
        <w:t>descriptive cataloger in the Copyright Office</w:t>
      </w:r>
      <w:r>
        <w:t>.</w:t>
      </w:r>
    </w:p>
    <w:p w14:paraId="1EEB790D" w14:textId="6AAAECAA" w:rsidR="00385278" w:rsidRDefault="00C2624A" w:rsidP="009D741E">
      <w:r w:rsidRPr="00C2624A">
        <w:t xml:space="preserve">After two years in the Copyright Office </w:t>
      </w:r>
      <w:r w:rsidR="00A5657C">
        <w:t>Boll</w:t>
      </w:r>
      <w:r w:rsidR="00385278">
        <w:t xml:space="preserve"> began to consider a teaching career.</w:t>
      </w:r>
      <w:r w:rsidR="00B64C66">
        <w:t xml:space="preserve"> After a stint working in an academic library, h</w:t>
      </w:r>
      <w:r w:rsidR="00385278">
        <w:t>e</w:t>
      </w:r>
      <w:r w:rsidRPr="00C2624A">
        <w:t xml:space="preserve"> enrolled at the</w:t>
      </w:r>
      <w:r w:rsidR="00B64C66">
        <w:t xml:space="preserve"> Graduate Library School at the</w:t>
      </w:r>
      <w:r w:rsidRPr="00C2624A">
        <w:t xml:space="preserve"> University of Illinois in Urbana-Champaign</w:t>
      </w:r>
      <w:r w:rsidR="00A5657C">
        <w:t>.</w:t>
      </w:r>
      <w:r w:rsidRPr="00C2624A">
        <w:t xml:space="preserve">  For the sake of experience, </w:t>
      </w:r>
      <w:r w:rsidR="00385278">
        <w:t>he</w:t>
      </w:r>
      <w:r w:rsidRPr="00C2624A">
        <w:t xml:space="preserve"> started to work half-time in the U. of I</w:t>
      </w:r>
      <w:r w:rsidR="00385278">
        <w:t>llinois</w:t>
      </w:r>
      <w:r w:rsidRPr="00C2624A">
        <w:t xml:space="preserve"> Main Library Catalog Department. At the U. of I. the Director of the Library and Library School, </w:t>
      </w:r>
      <w:hyperlink r:id="rId8" w:history="1">
        <w:r w:rsidRPr="00A5657C">
          <w:rPr>
            <w:rStyle w:val="Hyperlink"/>
          </w:rPr>
          <w:t xml:space="preserve">Robert </w:t>
        </w:r>
        <w:r w:rsidR="00A5657C" w:rsidRPr="00A5657C">
          <w:rPr>
            <w:rStyle w:val="Hyperlink"/>
          </w:rPr>
          <w:t xml:space="preserve">B. </w:t>
        </w:r>
        <w:r w:rsidRPr="00A5657C">
          <w:rPr>
            <w:rStyle w:val="Hyperlink"/>
          </w:rPr>
          <w:t>Downs</w:t>
        </w:r>
      </w:hyperlink>
      <w:r w:rsidRPr="00C2624A">
        <w:t>, made it easy for students to work relatively short times in library departments to help their training</w:t>
      </w:r>
      <w:r w:rsidR="00A5657C">
        <w:t>.</w:t>
      </w:r>
    </w:p>
    <w:p w14:paraId="634BAFD2" w14:textId="7FA70115" w:rsidR="00A5657C" w:rsidRDefault="00C2624A" w:rsidP="009D741E">
      <w:r w:rsidRPr="00C2624A">
        <w:t xml:space="preserve">After a year of </w:t>
      </w:r>
      <w:r w:rsidR="005B4646" w:rsidRPr="00C2624A">
        <w:t>cataloging,</w:t>
      </w:r>
      <w:r w:rsidRPr="00C2624A">
        <w:t xml:space="preserve"> </w:t>
      </w:r>
      <w:r w:rsidR="00A5657C">
        <w:t>he</w:t>
      </w:r>
      <w:r w:rsidRPr="00C2624A">
        <w:t xml:space="preserve"> became a part-time bibliographic searcher in the Order Department </w:t>
      </w:r>
      <w:r w:rsidR="00A5657C">
        <w:t>and was</w:t>
      </w:r>
      <w:r w:rsidRPr="00C2624A">
        <w:t xml:space="preserve"> introduced to the world of national bibliographies</w:t>
      </w:r>
      <w:r w:rsidR="005B4646">
        <w:t xml:space="preserve"> and</w:t>
      </w:r>
      <w:r w:rsidRPr="00C2624A">
        <w:t xml:space="preserve"> the world of announcement media</w:t>
      </w:r>
      <w:r w:rsidR="00A5657C">
        <w:t>. He</w:t>
      </w:r>
      <w:r w:rsidRPr="00C2624A">
        <w:t xml:space="preserve"> learned that most countries had their own structure of bibliographic control agencies and of bibliographies which controlled the national literature, different from that of any other country. </w:t>
      </w:r>
    </w:p>
    <w:p w14:paraId="3324E20E" w14:textId="0CF7E95F" w:rsidR="00A5657C" w:rsidRDefault="00C2624A" w:rsidP="009D741E">
      <w:r w:rsidRPr="00C2624A">
        <w:t xml:space="preserve">Some years later at the University of Wisconsin-Madison </w:t>
      </w:r>
      <w:r w:rsidR="00A5657C">
        <w:t xml:space="preserve">he taught a course </w:t>
      </w:r>
      <w:r w:rsidRPr="00C2624A">
        <w:t xml:space="preserve">which examined the bibliographic structure and organizations of several major producing countries and provided practice in using their bibliographies. </w:t>
      </w:r>
    </w:p>
    <w:p w14:paraId="4BBCFF99" w14:textId="3AD7A05A" w:rsidR="001D22A1" w:rsidRDefault="00A5657C" w:rsidP="009D741E">
      <w:r>
        <w:t>Dr. Bol</w:t>
      </w:r>
      <w:r w:rsidR="005B4646">
        <w:t xml:space="preserve"> was</w:t>
      </w:r>
      <w:r w:rsidR="00C2624A" w:rsidRPr="00C2624A">
        <w:t xml:space="preserve"> "in residence" at the U. of I. from 1951 to 1954. By that time</w:t>
      </w:r>
      <w:r w:rsidR="005B4646">
        <w:t xml:space="preserve"> his</w:t>
      </w:r>
      <w:r w:rsidR="00C2624A" w:rsidRPr="00C2624A">
        <w:t xml:space="preserve"> dissertation topic </w:t>
      </w:r>
      <w:r w:rsidR="005B4646">
        <w:t xml:space="preserve">was </w:t>
      </w:r>
      <w:proofErr w:type="gramStart"/>
      <w:r w:rsidR="00C2624A" w:rsidRPr="00C2624A">
        <w:t>accepted</w:t>
      </w:r>
      <w:proofErr w:type="gramEnd"/>
      <w:r w:rsidR="00C2624A" w:rsidRPr="00C2624A">
        <w:t xml:space="preserve"> and </w:t>
      </w:r>
      <w:r w:rsidR="005B4646">
        <w:t xml:space="preserve">he had </w:t>
      </w:r>
      <w:r w:rsidR="00C2624A" w:rsidRPr="00C2624A">
        <w:t xml:space="preserve">done the background reading. </w:t>
      </w:r>
      <w:r w:rsidR="00B64C66">
        <w:t>His</w:t>
      </w:r>
      <w:r w:rsidR="00C2624A" w:rsidRPr="00C2624A">
        <w:t xml:space="preserve"> dissertation </w:t>
      </w:r>
      <w:proofErr w:type="gramStart"/>
      <w:r w:rsidR="00C2624A" w:rsidRPr="00C2624A">
        <w:t>dealt</w:t>
      </w:r>
      <w:proofErr w:type="gramEnd"/>
      <w:r w:rsidR="00C2624A" w:rsidRPr="00C2624A">
        <w:t xml:space="preserve"> library architecture from a functional </w:t>
      </w:r>
      <w:proofErr w:type="gramStart"/>
      <w:r w:rsidR="00C2624A" w:rsidRPr="00C2624A">
        <w:t>viewpoint, and</w:t>
      </w:r>
      <w:proofErr w:type="gramEnd"/>
      <w:r w:rsidR="00C2624A" w:rsidRPr="00C2624A">
        <w:t xml:space="preserve"> </w:t>
      </w:r>
      <w:r w:rsidR="00B64C66">
        <w:t>was</w:t>
      </w:r>
      <w:r w:rsidR="00C2624A" w:rsidRPr="00C2624A">
        <w:t xml:space="preserve"> historical in nature. For </w:t>
      </w:r>
      <w:r w:rsidR="00B64C66">
        <w:t>his</w:t>
      </w:r>
      <w:r w:rsidR="00C2624A" w:rsidRPr="00C2624A">
        <w:t xml:space="preserve"> dissertation </w:t>
      </w:r>
      <w:r w:rsidR="00B64C66">
        <w:t>he</w:t>
      </w:r>
      <w:r w:rsidR="00C2624A" w:rsidRPr="00C2624A">
        <w:t xml:space="preserve"> also needed archival resources of early New England college libraries</w:t>
      </w:r>
      <w:r w:rsidR="00B64C66">
        <w:t>.</w:t>
      </w:r>
      <w:r w:rsidR="00C2624A" w:rsidRPr="00C2624A">
        <w:t xml:space="preserve"> Accordingly, </w:t>
      </w:r>
      <w:r>
        <w:t>he</w:t>
      </w:r>
      <w:r w:rsidR="00C2624A" w:rsidRPr="00C2624A">
        <w:t xml:space="preserve"> accepted in 1954 a summer teaching job at Simmons College and spent the weeks following the summer term driving from college to college, inspecting trustees' and similar records. </w:t>
      </w:r>
      <w:r w:rsidR="005B4646">
        <w:t xml:space="preserve"> His dissertation was “</w:t>
      </w:r>
      <w:r w:rsidR="005B4646" w:rsidRPr="00C2624A">
        <w:t xml:space="preserve">Library Architecture 1800-1875: A Comparison of Theory </w:t>
      </w:r>
      <w:r w:rsidR="005B4646">
        <w:t>and</w:t>
      </w:r>
      <w:r w:rsidR="005B4646" w:rsidRPr="00C2624A">
        <w:t xml:space="preserve"> Buildings, With Emphasis on New England College Libraries.</w:t>
      </w:r>
      <w:r w:rsidR="005B4646">
        <w:t>”</w:t>
      </w:r>
    </w:p>
    <w:p w14:paraId="31B9C242" w14:textId="77777777" w:rsidR="00B64C66" w:rsidRDefault="00B64C66" w:rsidP="009D741E"/>
    <w:p w14:paraId="53B8AB77" w14:textId="0F3F89A9" w:rsidR="00B64C66" w:rsidRPr="00B64C66" w:rsidRDefault="00B64C66" w:rsidP="00B64C66">
      <w:r w:rsidRPr="00B64C66">
        <w:t xml:space="preserve">In 1956, Boll joined the faculty of the University of Wisconsin–Madison Library School where he taught for 36 years until retiring in 1992. He specialized in cataloging, classification, subject </w:t>
      </w:r>
      <w:r w:rsidRPr="00B64C66">
        <w:lastRenderedPageBreak/>
        <w:t>analysis, library education, and related areas of library science. He was known as a dedicated teacher who mentored students and emphasized practical, down-to-earth approaches to the field amid evolving technologies and debates about library schools’ direction.</w:t>
      </w:r>
    </w:p>
    <w:p w14:paraId="408193BC" w14:textId="77777777" w:rsidR="00B64C66" w:rsidRDefault="00B64C66" w:rsidP="009D741E"/>
    <w:p w14:paraId="7C386C16" w14:textId="77777777" w:rsidR="00A5657C" w:rsidRDefault="00A5657C" w:rsidP="009D741E"/>
    <w:p w14:paraId="1C3D1B59" w14:textId="77777777" w:rsidR="00A5657C" w:rsidRDefault="00A5657C" w:rsidP="009D741E"/>
    <w:p w14:paraId="1D0DB9E8" w14:textId="77777777" w:rsidR="001D22A1" w:rsidRDefault="001D22A1" w:rsidP="009D741E"/>
    <w:p w14:paraId="01224C7F" w14:textId="341541CB" w:rsidR="001D22A1" w:rsidRPr="00B05A3C" w:rsidRDefault="00B05A3C" w:rsidP="009D741E">
      <w:pPr>
        <w:rPr>
          <w:u w:val="single"/>
        </w:rPr>
      </w:pPr>
      <w:r w:rsidRPr="00B05A3C">
        <w:rPr>
          <w:u w:val="single"/>
        </w:rPr>
        <w:t xml:space="preserve">Selected </w:t>
      </w:r>
      <w:r w:rsidR="001D22A1" w:rsidRPr="00B05A3C">
        <w:rPr>
          <w:u w:val="single"/>
        </w:rPr>
        <w:t>Publications</w:t>
      </w:r>
    </w:p>
    <w:p w14:paraId="356875FF" w14:textId="77777777" w:rsidR="00B64C66" w:rsidRDefault="00B64C66" w:rsidP="009D741E"/>
    <w:p w14:paraId="042B77E2" w14:textId="288A55A5" w:rsidR="00B64C66" w:rsidRPr="00B64C66" w:rsidRDefault="00B64C66" w:rsidP="00B64C66">
      <w:r w:rsidRPr="00B64C66">
        <w:t xml:space="preserve">Olson, Hope A., and John J. Boll. </w:t>
      </w:r>
      <w:r w:rsidRPr="00B64C66">
        <w:rPr>
          <w:i/>
          <w:iCs/>
        </w:rPr>
        <w:t>Subject Analysis in Online Catalogs</w:t>
      </w:r>
      <w:r w:rsidRPr="00B64C66">
        <w:t xml:space="preserve">. 2nd ed. Englewood, Colo.: Libraries Unlimited, 2001. (This is a major revision and expansion of the 1991 edition below.) </w:t>
      </w:r>
    </w:p>
    <w:p w14:paraId="12A2C0E4" w14:textId="46BBF005" w:rsidR="00B64C66" w:rsidRPr="00B64C66" w:rsidRDefault="00B64C66" w:rsidP="00B64C66">
      <w:pPr>
        <w:rPr>
          <w:vanish/>
        </w:rPr>
      </w:pPr>
    </w:p>
    <w:p w14:paraId="08CEAF9E" w14:textId="77777777" w:rsidR="00B64C66" w:rsidRPr="00B64C66" w:rsidRDefault="00B64C66" w:rsidP="00B64C66">
      <w:r w:rsidRPr="00B64C66">
        <w:t xml:space="preserve">Boll, John J. “John J. Boll: My Long Road to the Classroom.” </w:t>
      </w:r>
      <w:r w:rsidRPr="00B64C66">
        <w:rPr>
          <w:i/>
          <w:iCs/>
        </w:rPr>
        <w:t>Cataloging &amp; Classification Quarterly</w:t>
      </w:r>
      <w:r w:rsidRPr="00B64C66">
        <w:t xml:space="preserve"> 25, nos. 2–3 (1998): 93–110. </w:t>
      </w:r>
    </w:p>
    <w:p w14:paraId="7C33EA21" w14:textId="32F3DA37" w:rsidR="00B64C66" w:rsidRPr="00B64C66" w:rsidRDefault="00B64C66" w:rsidP="00B64C66">
      <w:pPr>
        <w:rPr>
          <w:vanish/>
        </w:rPr>
      </w:pPr>
    </w:p>
    <w:p w14:paraId="6EA9FADB" w14:textId="77777777" w:rsidR="00B64C66" w:rsidRDefault="00B64C66" w:rsidP="00B64C66">
      <w:r w:rsidRPr="00B64C66">
        <w:t xml:space="preserve">Fabian, Bernhard. </w:t>
      </w:r>
      <w:r w:rsidRPr="00B64C66">
        <w:rPr>
          <w:i/>
          <w:iCs/>
        </w:rPr>
        <w:t xml:space="preserve">In Close Association: Research, Humanities, and the </w:t>
      </w:r>
      <w:proofErr w:type="gramStart"/>
      <w:r w:rsidRPr="00B64C66">
        <w:rPr>
          <w:i/>
          <w:iCs/>
        </w:rPr>
        <w:t>Library</w:t>
      </w:r>
      <w:proofErr w:type="gramEnd"/>
      <w:r w:rsidRPr="00B64C66">
        <w:rPr>
          <w:i/>
          <w:iCs/>
        </w:rPr>
        <w:t>.</w:t>
      </w:r>
      <w:r w:rsidRPr="00B64C66">
        <w:t xml:space="preserve"> Translated and adapted by John J. Boll. Occasional Papers, no. 208. Champaign: Graduate School of Library and Information Science, University of Illinois at Urbana-Champaign, 1998. </w:t>
      </w:r>
    </w:p>
    <w:p w14:paraId="378D5A0C" w14:textId="65F67E52" w:rsidR="00B05A3C" w:rsidRPr="00B64C66" w:rsidRDefault="00B05A3C" w:rsidP="00B64C66">
      <w:r w:rsidRPr="00B05A3C">
        <w:t xml:space="preserve">Boll, John J. “The Future of AACR2.” </w:t>
      </w:r>
      <w:r w:rsidRPr="00B05A3C">
        <w:rPr>
          <w:i/>
          <w:iCs/>
        </w:rPr>
        <w:t>Cataloging &amp; Classification Quarterly</w:t>
      </w:r>
      <w:r w:rsidRPr="00B05A3C">
        <w:t xml:space="preserve"> 12, no. 1 (1991): 3–34. </w:t>
      </w:r>
    </w:p>
    <w:p w14:paraId="2E9744B1" w14:textId="77777777" w:rsidR="00B64C66" w:rsidRDefault="00B64C66" w:rsidP="00B64C66">
      <w:r w:rsidRPr="00B64C66">
        <w:t>Aluri, Rao, D. Alasdair Kemp, and John J. Boll</w:t>
      </w:r>
      <w:r w:rsidRPr="00B05A3C">
        <w:rPr>
          <w:i/>
          <w:iCs/>
        </w:rPr>
        <w:t>. Subject Analysis in Online Catalogs</w:t>
      </w:r>
      <w:r w:rsidRPr="00B64C66">
        <w:t xml:space="preserve">. Englewood, Colo.: Libraries Unlimited, 1991. </w:t>
      </w:r>
    </w:p>
    <w:p w14:paraId="3CBC57FE" w14:textId="546E787F" w:rsidR="00B05A3C" w:rsidRPr="00B64C66" w:rsidRDefault="00B05A3C" w:rsidP="00B64C66">
      <w:r w:rsidRPr="00B05A3C">
        <w:t xml:space="preserve">Boll, John J. “DDC Classification Rules: An Outline History and Comparison of Two Sets of Rules.” </w:t>
      </w:r>
      <w:r w:rsidRPr="00B05A3C">
        <w:rPr>
          <w:i/>
          <w:iCs/>
        </w:rPr>
        <w:t>Cataloging &amp; Classification Quarterly</w:t>
      </w:r>
      <w:r w:rsidRPr="00B05A3C">
        <w:t xml:space="preserve"> 8, no. 2 (1988): 49–70</w:t>
      </w:r>
      <w:r>
        <w:t>.</w:t>
      </w:r>
    </w:p>
    <w:p w14:paraId="7C330A79" w14:textId="4240539E" w:rsidR="00B64C66" w:rsidRPr="00B64C66" w:rsidRDefault="00B64C66" w:rsidP="00B64C66">
      <w:pPr>
        <w:rPr>
          <w:vanish/>
        </w:rPr>
      </w:pPr>
    </w:p>
    <w:p w14:paraId="4D25AB6F" w14:textId="77777777" w:rsidR="00B64C66" w:rsidRDefault="00B64C66" w:rsidP="00B64C66">
      <w:r w:rsidRPr="00B64C66">
        <w:t xml:space="preserve">Boll, John J. </w:t>
      </w:r>
      <w:r w:rsidRPr="00B64C66">
        <w:rPr>
          <w:i/>
          <w:iCs/>
        </w:rPr>
        <w:t>Shelf Browsing, Open Access, and Storage Capacity in Research Libraries</w:t>
      </w:r>
      <w:r w:rsidRPr="00B64C66">
        <w:t xml:space="preserve">. Occasional Papers, no. 169. Champaign: Graduate School of Library and Information Science, University of Illinois at Urbana-Champaign, 1985. </w:t>
      </w:r>
    </w:p>
    <w:p w14:paraId="392E9552" w14:textId="4C30A801" w:rsidR="00B64C66" w:rsidRDefault="00B05A3C" w:rsidP="00B64C66">
      <w:r w:rsidRPr="00B05A3C">
        <w:t xml:space="preserve">Boll, John J. “Professional Literature on Cataloging—Then and Now.” </w:t>
      </w:r>
      <w:r w:rsidRPr="00B05A3C">
        <w:rPr>
          <w:i/>
          <w:iCs/>
        </w:rPr>
        <w:t>Library Resources &amp; Technical Services</w:t>
      </w:r>
      <w:r w:rsidRPr="00B05A3C">
        <w:t xml:space="preserve"> 29, no. 3 (July/September 1985): 226–238. </w:t>
      </w:r>
    </w:p>
    <w:p w14:paraId="15FB8CEB" w14:textId="77777777" w:rsidR="00B05A3C" w:rsidRPr="00B64C66" w:rsidRDefault="00B05A3C" w:rsidP="00B64C66">
      <w:pPr>
        <w:rPr>
          <w:vanish/>
        </w:rPr>
      </w:pPr>
    </w:p>
    <w:p w14:paraId="4B233604" w14:textId="77777777" w:rsidR="00B64C66" w:rsidRDefault="00B64C66" w:rsidP="00B64C66">
      <w:r w:rsidRPr="00B64C66">
        <w:t xml:space="preserve">Boll, John J., ed. </w:t>
      </w:r>
      <w:r w:rsidRPr="00B64C66">
        <w:rPr>
          <w:i/>
          <w:iCs/>
        </w:rPr>
        <w:t>Reader Services in Libraries: A Day in Honor of Margaret E. Monroe</w:t>
      </w:r>
      <w:r w:rsidRPr="00B64C66">
        <w:t xml:space="preserve">. Madison: Library School of the University of Wisconsin–Madison, 1982. </w:t>
      </w:r>
    </w:p>
    <w:p w14:paraId="38187A1D" w14:textId="753B21A2" w:rsidR="000B0482" w:rsidRPr="00B64C66" w:rsidRDefault="000B0482" w:rsidP="00B64C66">
      <w:r w:rsidRPr="0006556E">
        <w:t xml:space="preserve">Boll, John J. "From Subject Headings to Descriptors: The Hidden Trend in Library of Congress Subject Headings." </w:t>
      </w:r>
      <w:r w:rsidRPr="000B0482">
        <w:rPr>
          <w:i/>
          <w:iCs/>
        </w:rPr>
        <w:t xml:space="preserve">Cataloging &amp; Classification </w:t>
      </w:r>
      <w:r w:rsidR="005B4646" w:rsidRPr="000B0482">
        <w:rPr>
          <w:i/>
          <w:iCs/>
        </w:rPr>
        <w:t>Quarterly</w:t>
      </w:r>
      <w:r w:rsidR="005B4646" w:rsidRPr="0006556E">
        <w:t xml:space="preserve"> (</w:t>
      </w:r>
      <w:r w:rsidRPr="0006556E">
        <w:t>1982): 3-28</w:t>
      </w:r>
    </w:p>
    <w:p w14:paraId="20DC1F62" w14:textId="1EAC1BCA" w:rsidR="00B64C66" w:rsidRPr="00B64C66" w:rsidRDefault="00B64C66" w:rsidP="00B64C66">
      <w:pPr>
        <w:rPr>
          <w:vanish/>
        </w:rPr>
      </w:pPr>
    </w:p>
    <w:p w14:paraId="37ACA39B" w14:textId="17418549" w:rsidR="00B64C66" w:rsidRPr="00B64C66" w:rsidRDefault="00B64C66" w:rsidP="00B64C66">
      <w:r w:rsidRPr="00B64C66">
        <w:t xml:space="preserve">Boll, John J. </w:t>
      </w:r>
      <w:r>
        <w:t>“</w:t>
      </w:r>
      <w:r w:rsidRPr="00B64C66">
        <w:t>To Grow or Not to Grow: A Review of Alternatives to New Academic Library Buildings.</w:t>
      </w:r>
      <w:r>
        <w:t>”</w:t>
      </w:r>
      <w:r w:rsidRPr="00B64C66">
        <w:t xml:space="preserve"> LJ Special Report no. 15. New York: R. R. Bowker, 1980. </w:t>
      </w:r>
    </w:p>
    <w:p w14:paraId="750D4334" w14:textId="47A2EE67" w:rsidR="00B64C66" w:rsidRPr="00B64C66" w:rsidRDefault="00B64C66" w:rsidP="00B64C66">
      <w:pPr>
        <w:rPr>
          <w:vanish/>
        </w:rPr>
      </w:pPr>
    </w:p>
    <w:p w14:paraId="18D81030" w14:textId="77777777" w:rsidR="00B64C66" w:rsidRPr="00B64C66" w:rsidRDefault="00B64C66" w:rsidP="00B64C66">
      <w:r w:rsidRPr="00B64C66">
        <w:t xml:space="preserve">Boll, John J. </w:t>
      </w:r>
      <w:r w:rsidRPr="000B0482">
        <w:rPr>
          <w:i/>
          <w:iCs/>
        </w:rPr>
        <w:t>Introduction to Cataloging</w:t>
      </w:r>
      <w:r w:rsidRPr="00B64C66">
        <w:t xml:space="preserve">. Vol. 2. New York: McGraw-Hill, 1974. (Part of a multi-volume textbook series; see also Vol. 1 below and earlier editions ca. 1966–1970.) </w:t>
      </w:r>
    </w:p>
    <w:p w14:paraId="33F1C34D" w14:textId="410AEAA0" w:rsidR="00B64C66" w:rsidRPr="00B64C66" w:rsidRDefault="00B64C66" w:rsidP="00B64C66">
      <w:pPr>
        <w:rPr>
          <w:vanish/>
        </w:rPr>
      </w:pPr>
    </w:p>
    <w:p w14:paraId="5CDE2DD9" w14:textId="77777777" w:rsidR="00B64C66" w:rsidRPr="00B64C66" w:rsidRDefault="00B64C66" w:rsidP="00B64C66">
      <w:r w:rsidRPr="00B64C66">
        <w:t xml:space="preserve">Boll, John J. “A Basis for Library Education.” </w:t>
      </w:r>
      <w:r w:rsidRPr="000B0482">
        <w:rPr>
          <w:i/>
          <w:iCs/>
        </w:rPr>
        <w:t>Library Quarterly</w:t>
      </w:r>
      <w:r w:rsidRPr="00B64C66">
        <w:t xml:space="preserve"> 42, no. 2 (April 1972): 195–211. </w:t>
      </w:r>
    </w:p>
    <w:p w14:paraId="5291C59B" w14:textId="02A9ECAA" w:rsidR="00B64C66" w:rsidRPr="00B64C66" w:rsidRDefault="00B64C66" w:rsidP="00B64C66">
      <w:pPr>
        <w:rPr>
          <w:vanish/>
        </w:rPr>
      </w:pPr>
    </w:p>
    <w:p w14:paraId="6275D705" w14:textId="5A5BACAF" w:rsidR="001D22A1" w:rsidRDefault="00B64C66" w:rsidP="009D741E">
      <w:r w:rsidRPr="00B64C66">
        <w:t xml:space="preserve">Boll, John J. </w:t>
      </w:r>
      <w:r w:rsidRPr="000B0482">
        <w:rPr>
          <w:i/>
          <w:iCs/>
        </w:rPr>
        <w:t>Introduction to Cataloging. Vol. 1: Descriptive Cataloging and an Overview of Catalogs and Cataloging.</w:t>
      </w:r>
      <w:r w:rsidRPr="00B64C66">
        <w:t xml:space="preserve"> New York: McGraw-Hill, 1970. (With contributions by Richard D. Walker, Peggy O’Neill Barry, and Ethel Farris Heise; earlier versions of the Introduction to Cataloging series appeared ca. 1966.) </w:t>
      </w:r>
    </w:p>
    <w:p w14:paraId="74A5B405" w14:textId="10DB9905" w:rsidR="001D22A1" w:rsidRDefault="001D22A1" w:rsidP="009D741E">
      <w:r w:rsidRPr="001D22A1">
        <w:t>Boll, John J. 1970. </w:t>
      </w:r>
      <w:r w:rsidRPr="001D22A1">
        <w:rPr>
          <w:i/>
          <w:iCs/>
        </w:rPr>
        <w:t>Introduction to Cataloging</w:t>
      </w:r>
      <w:r w:rsidRPr="001D22A1">
        <w:t>. New York: McGraw-Hill.</w:t>
      </w:r>
    </w:p>
    <w:p w14:paraId="56091FB8" w14:textId="26BEA454" w:rsidR="000B0482" w:rsidRDefault="000B0482" w:rsidP="000B0482">
      <w:r w:rsidRPr="00C2624A">
        <w:t xml:space="preserve">Boll, John J. Library Architecture 1800-1875: A Comparison of Theory und Buildings, With Emphasis on New England College Libraries. PhD </w:t>
      </w:r>
      <w:proofErr w:type="spellStart"/>
      <w:r w:rsidRPr="00C2624A">
        <w:t>disscrta</w:t>
      </w:r>
      <w:proofErr w:type="spellEnd"/>
      <w:r w:rsidRPr="00C2624A">
        <w:t xml:space="preserve"> </w:t>
      </w:r>
      <w:proofErr w:type="spellStart"/>
      <w:r w:rsidRPr="00C2624A">
        <w:t>tion</w:t>
      </w:r>
      <w:proofErr w:type="spellEnd"/>
      <w:r w:rsidRPr="00C2624A">
        <w:t>. Urbana: Graduate School of Library Science, University of Illinois, 1961.</w:t>
      </w:r>
    </w:p>
    <w:p w14:paraId="1D34595D" w14:textId="15070FCC" w:rsidR="009D741E" w:rsidRDefault="00B05A3C">
      <w:r w:rsidRPr="00B05A3C">
        <w:t xml:space="preserve">Boll, John J. </w:t>
      </w:r>
      <w:r w:rsidRPr="005B4646">
        <w:rPr>
          <w:i/>
          <w:iCs/>
        </w:rPr>
        <w:t xml:space="preserve">The American Library Association and Intellectual Freedom. </w:t>
      </w:r>
      <w:r w:rsidRPr="00B05A3C">
        <w:t xml:space="preserve">Occasional Papers, no. 35. Urbana: University of Illinois Library School, 1953. </w:t>
      </w:r>
    </w:p>
    <w:p w14:paraId="2D9B605A" w14:textId="59D2E004" w:rsidR="009D741E" w:rsidRPr="000B0482" w:rsidRDefault="009D741E">
      <w:pPr>
        <w:rPr>
          <w:u w:val="single"/>
        </w:rPr>
      </w:pPr>
      <w:r w:rsidRPr="000B0482">
        <w:rPr>
          <w:u w:val="single"/>
        </w:rPr>
        <w:t>Sources</w:t>
      </w:r>
    </w:p>
    <w:p w14:paraId="6D023A78" w14:textId="77777777" w:rsidR="000B0482" w:rsidRDefault="000B0482"/>
    <w:p w14:paraId="0C29CBEF" w14:textId="0D8F40AC" w:rsidR="000B0482" w:rsidRPr="009D741E" w:rsidRDefault="000B0482">
      <w:r w:rsidRPr="001D22A1">
        <w:t>Boll, John J. 1998. “John J. Boll: My Long Road to the Classroom.” </w:t>
      </w:r>
      <w:r w:rsidRPr="001D22A1">
        <w:rPr>
          <w:i/>
          <w:iCs/>
        </w:rPr>
        <w:t>Cataloging &amp; Classification Quarterly</w:t>
      </w:r>
      <w:r w:rsidRPr="001D22A1">
        <w:t> 25 (2-3): 93–110.</w:t>
      </w:r>
    </w:p>
    <w:p w14:paraId="72B42FDC" w14:textId="47525A09" w:rsidR="00262A08" w:rsidRDefault="009D741E" w:rsidP="000B0482">
      <w:hyperlink r:id="rId9" w:history="1">
        <w:r w:rsidRPr="009D741E">
          <w:rPr>
            <w:rStyle w:val="Hyperlink"/>
            <w:u w:val="none"/>
          </w:rPr>
          <w:t>Long</w:t>
        </w:r>
        <w:r w:rsidR="000B0482">
          <w:rPr>
            <w:rStyle w:val="Hyperlink"/>
            <w:u w:val="none"/>
          </w:rPr>
          <w:t xml:space="preserve"> </w:t>
        </w:r>
        <w:r w:rsidRPr="009D741E">
          <w:rPr>
            <w:rStyle w:val="Hyperlink"/>
            <w:u w:val="none"/>
          </w:rPr>
          <w:t>time library and information studies professor Boll dies</w:t>
        </w:r>
      </w:hyperlink>
      <w:r w:rsidRPr="009D741E">
        <w:t xml:space="preserve"> </w:t>
      </w:r>
      <w:r>
        <w:t xml:space="preserve"> University of Wisconsin-Madison, College of Letters and Science. </w:t>
      </w:r>
      <w:r w:rsidRPr="009D741E">
        <w:t xml:space="preserve"> </w:t>
      </w:r>
      <w:proofErr w:type="gramStart"/>
      <w:r w:rsidRPr="009D741E">
        <w:t>March,</w:t>
      </w:r>
      <w:proofErr w:type="gramEnd"/>
      <w:r w:rsidRPr="009D741E">
        <w:t xml:space="preserve"> 21, 2013</w:t>
      </w:r>
      <w:r w:rsidR="000B0482">
        <w:t>.</w:t>
      </w:r>
    </w:p>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1E"/>
    <w:rsid w:val="0006556E"/>
    <w:rsid w:val="000B0482"/>
    <w:rsid w:val="001C6885"/>
    <w:rsid w:val="001D22A1"/>
    <w:rsid w:val="0022653E"/>
    <w:rsid w:val="00262A08"/>
    <w:rsid w:val="00385278"/>
    <w:rsid w:val="00522873"/>
    <w:rsid w:val="005B4646"/>
    <w:rsid w:val="00602322"/>
    <w:rsid w:val="00812F4E"/>
    <w:rsid w:val="008D3821"/>
    <w:rsid w:val="009D741E"/>
    <w:rsid w:val="00A5657C"/>
    <w:rsid w:val="00B05A3C"/>
    <w:rsid w:val="00B64C66"/>
    <w:rsid w:val="00C2624A"/>
    <w:rsid w:val="00ED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6B86"/>
  <w15:chartTrackingRefBased/>
  <w15:docId w15:val="{E3ED633C-8142-4DDF-B15B-AB6417FB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82"/>
  </w:style>
  <w:style w:type="paragraph" w:styleId="Heading1">
    <w:name w:val="heading 1"/>
    <w:basedOn w:val="Normal"/>
    <w:next w:val="Normal"/>
    <w:link w:val="Heading1Char"/>
    <w:uiPriority w:val="9"/>
    <w:qFormat/>
    <w:rsid w:val="009D7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41E"/>
    <w:rPr>
      <w:rFonts w:eastAsiaTheme="majorEastAsia" w:cstheme="majorBidi"/>
      <w:color w:val="272727" w:themeColor="text1" w:themeTint="D8"/>
    </w:rPr>
  </w:style>
  <w:style w:type="paragraph" w:styleId="Title">
    <w:name w:val="Title"/>
    <w:basedOn w:val="Normal"/>
    <w:next w:val="Normal"/>
    <w:link w:val="TitleChar"/>
    <w:uiPriority w:val="10"/>
    <w:qFormat/>
    <w:rsid w:val="009D74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41E"/>
    <w:pPr>
      <w:spacing w:before="160"/>
      <w:jc w:val="center"/>
    </w:pPr>
    <w:rPr>
      <w:i/>
      <w:iCs/>
      <w:color w:val="404040" w:themeColor="text1" w:themeTint="BF"/>
    </w:rPr>
  </w:style>
  <w:style w:type="character" w:customStyle="1" w:styleId="QuoteChar">
    <w:name w:val="Quote Char"/>
    <w:basedOn w:val="DefaultParagraphFont"/>
    <w:link w:val="Quote"/>
    <w:uiPriority w:val="29"/>
    <w:rsid w:val="009D741E"/>
    <w:rPr>
      <w:i/>
      <w:iCs/>
      <w:color w:val="404040" w:themeColor="text1" w:themeTint="BF"/>
    </w:rPr>
  </w:style>
  <w:style w:type="paragraph" w:styleId="ListParagraph">
    <w:name w:val="List Paragraph"/>
    <w:basedOn w:val="Normal"/>
    <w:uiPriority w:val="34"/>
    <w:qFormat/>
    <w:rsid w:val="009D741E"/>
    <w:pPr>
      <w:ind w:left="720"/>
      <w:contextualSpacing/>
    </w:pPr>
  </w:style>
  <w:style w:type="character" w:styleId="IntenseEmphasis">
    <w:name w:val="Intense Emphasis"/>
    <w:basedOn w:val="DefaultParagraphFont"/>
    <w:uiPriority w:val="21"/>
    <w:qFormat/>
    <w:rsid w:val="009D741E"/>
    <w:rPr>
      <w:i/>
      <w:iCs/>
      <w:color w:val="0F4761" w:themeColor="accent1" w:themeShade="BF"/>
    </w:rPr>
  </w:style>
  <w:style w:type="paragraph" w:styleId="IntenseQuote">
    <w:name w:val="Intense Quote"/>
    <w:basedOn w:val="Normal"/>
    <w:next w:val="Normal"/>
    <w:link w:val="IntenseQuoteChar"/>
    <w:uiPriority w:val="30"/>
    <w:qFormat/>
    <w:rsid w:val="009D7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41E"/>
    <w:rPr>
      <w:i/>
      <w:iCs/>
      <w:color w:val="0F4761" w:themeColor="accent1" w:themeShade="BF"/>
    </w:rPr>
  </w:style>
  <w:style w:type="character" w:styleId="IntenseReference">
    <w:name w:val="Intense Reference"/>
    <w:basedOn w:val="DefaultParagraphFont"/>
    <w:uiPriority w:val="32"/>
    <w:qFormat/>
    <w:rsid w:val="009D741E"/>
    <w:rPr>
      <w:b/>
      <w:bCs/>
      <w:smallCaps/>
      <w:color w:val="0F4761" w:themeColor="accent1" w:themeShade="BF"/>
      <w:spacing w:val="5"/>
    </w:rPr>
  </w:style>
  <w:style w:type="character" w:styleId="Hyperlink">
    <w:name w:val="Hyperlink"/>
    <w:basedOn w:val="DefaultParagraphFont"/>
    <w:uiPriority w:val="99"/>
    <w:unhideWhenUsed/>
    <w:rsid w:val="009D741E"/>
    <w:rPr>
      <w:color w:val="467886" w:themeColor="hyperlink"/>
      <w:u w:val="single"/>
    </w:rPr>
  </w:style>
  <w:style w:type="character" w:styleId="UnresolvedMention">
    <w:name w:val="Unresolved Mention"/>
    <w:basedOn w:val="DefaultParagraphFont"/>
    <w:uiPriority w:val="99"/>
    <w:semiHidden/>
    <w:unhideWhenUsed/>
    <w:rsid w:val="009D7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bert_B._Downs" TargetMode="External"/><Relationship Id="rId3" Type="http://schemas.openxmlformats.org/officeDocument/2006/relationships/webSettings" Target="webSettings.xml"/><Relationship Id="rId7" Type="http://schemas.openxmlformats.org/officeDocument/2006/relationships/hyperlink" Target="https://en.wikipedia.org/wiki/Columbia_University_School_of_Library_Serv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Columbia_University_School_of_Library_Service" TargetMode="External"/><Relationship Id="rId11" Type="http://schemas.openxmlformats.org/officeDocument/2006/relationships/theme" Target="theme/theme1.xml"/><Relationship Id="rId5" Type="http://schemas.openxmlformats.org/officeDocument/2006/relationships/hyperlink" Target="https://ischool.wisc.edu/programs/ma-library-information-studies/"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ls.wisc.edu/news/slis-professor-emeritus-boll-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2026-03-24T14:43:00Z</cp:lastPrinted>
  <dcterms:created xsi:type="dcterms:W3CDTF">2026-03-23T17:25:00Z</dcterms:created>
  <dcterms:modified xsi:type="dcterms:W3CDTF">2026-03-24T17:21:00Z</dcterms:modified>
</cp:coreProperties>
</file>