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E1867" w14:textId="77777777" w:rsidR="00555EF7" w:rsidRDefault="00000000">
      <w:pPr>
        <w:spacing w:after="0" w:line="259" w:lineRule="auto"/>
        <w:ind w:left="0" w:right="56" w:firstLine="0"/>
        <w:jc w:val="center"/>
      </w:pPr>
      <w:r>
        <w:rPr>
          <w:sz w:val="28"/>
        </w:rPr>
        <w:t xml:space="preserve">Steve Cisler (1942-2008) </w:t>
      </w:r>
    </w:p>
    <w:p w14:paraId="46DAEF33" w14:textId="77777777" w:rsidR="00555EF7" w:rsidRDefault="00000000">
      <w:pPr>
        <w:spacing w:after="140" w:line="259" w:lineRule="auto"/>
        <w:ind w:left="0" w:firstLine="0"/>
      </w:pPr>
      <w:r>
        <w:rPr>
          <w:rFonts w:ascii="Calibri" w:eastAsia="Calibri" w:hAnsi="Calibri" w:cs="Calibri"/>
          <w:noProof/>
          <w:sz w:val="22"/>
        </w:rPr>
        <mc:AlternateContent>
          <mc:Choice Requires="wpg">
            <w:drawing>
              <wp:inline distT="0" distB="0" distL="0" distR="0" wp14:anchorId="17AC01DA" wp14:editId="3CCFD7B2">
                <wp:extent cx="5974479" cy="2511735"/>
                <wp:effectExtent l="0" t="0" r="0" b="0"/>
                <wp:docPr id="1264" name="Group 1264"/>
                <wp:cNvGraphicFramePr/>
                <a:graphic xmlns:a="http://schemas.openxmlformats.org/drawingml/2006/main">
                  <a:graphicData uri="http://schemas.microsoft.com/office/word/2010/wordprocessingGroup">
                    <wpg:wgp>
                      <wpg:cNvGrpSpPr/>
                      <wpg:grpSpPr>
                        <a:xfrm>
                          <a:off x="0" y="0"/>
                          <a:ext cx="5974479" cy="2511735"/>
                          <a:chOff x="0" y="0"/>
                          <a:chExt cx="5974479" cy="2511735"/>
                        </a:xfrm>
                      </wpg:grpSpPr>
                      <wps:wsp>
                        <wps:cNvPr id="7" name="Rectangle 7"/>
                        <wps:cNvSpPr/>
                        <wps:spPr>
                          <a:xfrm>
                            <a:off x="4047745" y="2010585"/>
                            <a:ext cx="41069" cy="246958"/>
                          </a:xfrm>
                          <a:prstGeom prst="rect">
                            <a:avLst/>
                          </a:prstGeom>
                          <a:ln>
                            <a:noFill/>
                          </a:ln>
                        </wps:spPr>
                        <wps:txbx>
                          <w:txbxContent>
                            <w:p w14:paraId="0369A7E8" w14:textId="77777777" w:rsidR="00555EF7" w:rsidRDefault="00000000">
                              <w:pPr>
                                <w:spacing w:line="259" w:lineRule="auto"/>
                                <w:ind w:left="0" w:firstLine="0"/>
                              </w:pPr>
                              <w:r>
                                <w:t xml:space="preserve"> </w:t>
                              </w:r>
                            </w:p>
                          </w:txbxContent>
                        </wps:txbx>
                        <wps:bodyPr horzOverflow="overflow" vert="horz" lIns="0" tIns="0" rIns="0" bIns="0" rtlCol="0">
                          <a:noAutofit/>
                        </wps:bodyPr>
                      </wps:wsp>
                      <wps:wsp>
                        <wps:cNvPr id="1543" name="Shape 1543"/>
                        <wps:cNvSpPr/>
                        <wps:spPr>
                          <a:xfrm>
                            <a:off x="0" y="2417064"/>
                            <a:ext cx="5943600" cy="19812"/>
                          </a:xfrm>
                          <a:custGeom>
                            <a:avLst/>
                            <a:gdLst/>
                            <a:ahLst/>
                            <a:cxnLst/>
                            <a:rect l="0" t="0" r="0" b="0"/>
                            <a:pathLst>
                              <a:path w="5943600" h="19812">
                                <a:moveTo>
                                  <a:pt x="0" y="0"/>
                                </a:moveTo>
                                <a:lnTo>
                                  <a:pt x="5943600" y="0"/>
                                </a:lnTo>
                                <a:lnTo>
                                  <a:pt x="5943600" y="19812"/>
                                </a:lnTo>
                                <a:lnTo>
                                  <a:pt x="0" y="19812"/>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544" name="Shape 1544"/>
                        <wps:cNvSpPr/>
                        <wps:spPr>
                          <a:xfrm>
                            <a:off x="0" y="2417064"/>
                            <a:ext cx="5940552" cy="9144"/>
                          </a:xfrm>
                          <a:custGeom>
                            <a:avLst/>
                            <a:gdLst/>
                            <a:ahLst/>
                            <a:cxnLst/>
                            <a:rect l="0" t="0" r="0" b="0"/>
                            <a:pathLst>
                              <a:path w="5940552" h="9144">
                                <a:moveTo>
                                  <a:pt x="0" y="0"/>
                                </a:moveTo>
                                <a:lnTo>
                                  <a:pt x="5940552" y="0"/>
                                </a:lnTo>
                                <a:lnTo>
                                  <a:pt x="5940552"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545" name="Shape 1545"/>
                        <wps:cNvSpPr/>
                        <wps:spPr>
                          <a:xfrm>
                            <a:off x="0" y="2420112"/>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546" name="Shape 1546"/>
                        <wps:cNvSpPr/>
                        <wps:spPr>
                          <a:xfrm>
                            <a:off x="5940552" y="24170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547" name="Shape 1547"/>
                        <wps:cNvSpPr/>
                        <wps:spPr>
                          <a:xfrm>
                            <a:off x="5940552" y="2420112"/>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548" name="Shape 1548"/>
                        <wps:cNvSpPr/>
                        <wps:spPr>
                          <a:xfrm>
                            <a:off x="0" y="2433828"/>
                            <a:ext cx="5940552" cy="9144"/>
                          </a:xfrm>
                          <a:custGeom>
                            <a:avLst/>
                            <a:gdLst/>
                            <a:ahLst/>
                            <a:cxnLst/>
                            <a:rect l="0" t="0" r="0" b="0"/>
                            <a:pathLst>
                              <a:path w="5940552" h="9144">
                                <a:moveTo>
                                  <a:pt x="0" y="0"/>
                                </a:moveTo>
                                <a:lnTo>
                                  <a:pt x="5940552" y="0"/>
                                </a:lnTo>
                                <a:lnTo>
                                  <a:pt x="5940552"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549" name="Shape 1549"/>
                        <wps:cNvSpPr/>
                        <wps:spPr>
                          <a:xfrm>
                            <a:off x="5940552" y="24338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5" name="Rectangle 15"/>
                        <wps:cNvSpPr/>
                        <wps:spPr>
                          <a:xfrm>
                            <a:off x="5943600" y="2326052"/>
                            <a:ext cx="41069" cy="246958"/>
                          </a:xfrm>
                          <a:prstGeom prst="rect">
                            <a:avLst/>
                          </a:prstGeom>
                          <a:ln>
                            <a:noFill/>
                          </a:ln>
                        </wps:spPr>
                        <wps:txbx>
                          <w:txbxContent>
                            <w:p w14:paraId="4EE0F7AE" w14:textId="77777777" w:rsidR="00555EF7" w:rsidRDefault="00000000">
                              <w:pPr>
                                <w:spacing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45" name="Picture 45"/>
                          <pic:cNvPicPr/>
                        </pic:nvPicPr>
                        <pic:blipFill>
                          <a:blip r:embed="rId4"/>
                          <a:stretch>
                            <a:fillRect/>
                          </a:stretch>
                        </pic:blipFill>
                        <pic:spPr>
                          <a:xfrm>
                            <a:off x="1895856" y="0"/>
                            <a:ext cx="2153412" cy="2153412"/>
                          </a:xfrm>
                          <a:prstGeom prst="rect">
                            <a:avLst/>
                          </a:prstGeom>
                        </pic:spPr>
                      </pic:pic>
                    </wpg:wgp>
                  </a:graphicData>
                </a:graphic>
              </wp:inline>
            </w:drawing>
          </mc:Choice>
          <mc:Fallback xmlns:a="http://schemas.openxmlformats.org/drawingml/2006/main">
            <w:pict>
              <v:group id="Group 1264" style="width:470.431pt;height:197.774pt;mso-position-horizontal-relative:char;mso-position-vertical-relative:line" coordsize="59744,25117">
                <v:rect id="Rectangle 7" style="position:absolute;width:410;height:2469;left:40477;top:20105;" filled="f" stroked="f">
                  <v:textbox inset="0,0,0,0">
                    <w:txbxContent>
                      <w:p>
                        <w:pPr>
                          <w:spacing w:before="0" w:after="160" w:line="259" w:lineRule="auto"/>
                          <w:ind w:left="0" w:firstLine="0"/>
                        </w:pPr>
                        <w:r>
                          <w:rPr/>
                          <w:t xml:space="preserve"> </w:t>
                        </w:r>
                      </w:p>
                    </w:txbxContent>
                  </v:textbox>
                </v:rect>
                <v:shape id="Shape 1550" style="position:absolute;width:59436;height:198;left:0;top:24170;" coordsize="5943600,19812" path="m0,0l5943600,0l5943600,19812l0,19812l0,0">
                  <v:stroke weight="0pt" endcap="flat" joinstyle="miter" miterlimit="10" on="false" color="#000000" opacity="0"/>
                  <v:fill on="true" color="#a0a0a0"/>
                </v:shape>
                <v:shape id="Shape 1551" style="position:absolute;width:59405;height:91;left:0;top:24170;" coordsize="5940552,9144" path="m0,0l5940552,0l5940552,9144l0,9144l0,0">
                  <v:stroke weight="0pt" endcap="flat" joinstyle="miter" miterlimit="10" on="false" color="#000000" opacity="0"/>
                  <v:fill on="true" color="#a0a0a0"/>
                </v:shape>
                <v:shape id="Shape 1552" style="position:absolute;width:91;height:137;left:0;top:24201;" coordsize="9144,13716" path="m0,0l9144,0l9144,13716l0,13716l0,0">
                  <v:stroke weight="0pt" endcap="flat" joinstyle="miter" miterlimit="10" on="false" color="#000000" opacity="0"/>
                  <v:fill on="true" color="#a0a0a0"/>
                </v:shape>
                <v:shape id="Shape 1553" style="position:absolute;width:91;height:91;left:59405;top:24170;" coordsize="9144,9144" path="m0,0l9144,0l9144,9144l0,9144l0,0">
                  <v:stroke weight="0pt" endcap="flat" joinstyle="miter" miterlimit="10" on="false" color="#000000" opacity="0"/>
                  <v:fill on="true" color="#a0a0a0"/>
                </v:shape>
                <v:shape id="Shape 1554" style="position:absolute;width:91;height:137;left:59405;top:24201;" coordsize="9144,13716" path="m0,0l9144,0l9144,13716l0,13716l0,0">
                  <v:stroke weight="0pt" endcap="flat" joinstyle="miter" miterlimit="10" on="false" color="#000000" opacity="0"/>
                  <v:fill on="true" color="#e3e3e3"/>
                </v:shape>
                <v:shape id="Shape 1555" style="position:absolute;width:59405;height:91;left:0;top:24338;" coordsize="5940552,9144" path="m0,0l5940552,0l5940552,9144l0,9144l0,0">
                  <v:stroke weight="0pt" endcap="flat" joinstyle="miter" miterlimit="10" on="false" color="#000000" opacity="0"/>
                  <v:fill on="true" color="#e3e3e3"/>
                </v:shape>
                <v:shape id="Shape 1556" style="position:absolute;width:91;height:91;left:59405;top:24338;" coordsize="9144,9144" path="m0,0l9144,0l9144,9144l0,9144l0,0">
                  <v:stroke weight="0pt" endcap="flat" joinstyle="miter" miterlimit="10" on="false" color="#000000" opacity="0"/>
                  <v:fill on="true" color="#e3e3e3"/>
                </v:shape>
                <v:rect id="Rectangle 15" style="position:absolute;width:410;height:2469;left:59436;top:23260;" filled="f" stroked="f">
                  <v:textbox inset="0,0,0,0">
                    <w:txbxContent>
                      <w:p>
                        <w:pPr>
                          <w:spacing w:before="0" w:after="160" w:line="259" w:lineRule="auto"/>
                          <w:ind w:left="0" w:firstLine="0"/>
                        </w:pPr>
                        <w:r>
                          <w:rPr/>
                          <w:t xml:space="preserve"> </w:t>
                        </w:r>
                      </w:p>
                    </w:txbxContent>
                  </v:textbox>
                </v:rect>
                <v:shape id="Picture 45" style="position:absolute;width:21534;height:21534;left:18958;top:0;" filled="f">
                  <v:imagedata r:id="rId5"/>
                </v:shape>
              </v:group>
            </w:pict>
          </mc:Fallback>
        </mc:AlternateContent>
      </w:r>
    </w:p>
    <w:p w14:paraId="581751D1" w14:textId="77777777" w:rsidR="00555EF7" w:rsidRDefault="00000000">
      <w:pPr>
        <w:ind w:left="-5" w:right="50"/>
      </w:pPr>
      <w:r>
        <w:t xml:space="preserve">Steve Cisler (October 14, 1942 – May 15, 2008) was a librarian and visionary in the field of digital information access, often described as one of the first “digital librarians.” His work bridged traditional librarianship with emerging networked technologies, championing the connection of libraries to the Internet long before it was widely recognized as essential to public access and community development.  </w:t>
      </w:r>
    </w:p>
    <w:p w14:paraId="11AA940C" w14:textId="77777777" w:rsidR="00555EF7" w:rsidRDefault="00000000">
      <w:pPr>
        <w:ind w:left="-5" w:right="50"/>
      </w:pPr>
      <w:r>
        <w:t>Cisler’s early career began with a Master of Library Science degree from the University of California, Berkeley, after which he worked as a public librarian in California for more than a decade. He first encountered networked computing in middle age, helping to found The WELL (Whole Earth ‘</w:t>
      </w:r>
      <w:proofErr w:type="spellStart"/>
      <w:r>
        <w:t>Lectronic</w:t>
      </w:r>
      <w:proofErr w:type="spellEnd"/>
      <w:r>
        <w:t xml:space="preserve"> Link) in </w:t>
      </w:r>
      <w:proofErr w:type="gramStart"/>
      <w:r>
        <w:t>1985—</w:t>
      </w:r>
      <w:proofErr w:type="gramEnd"/>
      <w:r>
        <w:t xml:space="preserve">one of the longest-running virtual communities.  </w:t>
      </w:r>
    </w:p>
    <w:p w14:paraId="57FE5105" w14:textId="77777777" w:rsidR="00555EF7" w:rsidRDefault="00000000">
      <w:pPr>
        <w:spacing w:after="5"/>
        <w:ind w:left="-5" w:right="50"/>
      </w:pPr>
      <w:r>
        <w:t xml:space="preserve">In 1988, Cisler was recruited by Apple Computer, Inc. to serve as a Senior Scientist in the </w:t>
      </w:r>
    </w:p>
    <w:p w14:paraId="527723A7" w14:textId="77777777" w:rsidR="00555EF7" w:rsidRDefault="00000000">
      <w:pPr>
        <w:ind w:left="-5" w:right="50"/>
      </w:pPr>
      <w:r>
        <w:t xml:space="preserve">Advanced Technology Group, where he established and directed the Apple Library of Tomorrow (ALOT) program. Through ALOT, he administered grants of funding, equipment, and software to libraries and community networking projects across North America, especially in under-resourced areas, enabling libraries to experiment with Internet connectivity and digital services.  </w:t>
      </w:r>
    </w:p>
    <w:p w14:paraId="3F9F9AA8" w14:textId="77777777" w:rsidR="00555EF7" w:rsidRDefault="00000000">
      <w:pPr>
        <w:ind w:left="-5" w:right="50"/>
      </w:pPr>
      <w:r>
        <w:t xml:space="preserve">Cisler’s influence extended into public policy and professional discourse, including organizing early conferences such as The Ties That Bind that brought together librarians, educators, activists, and technologists to discuss the social implications of networked information. He also authored reports and commentaries on topics such as digital privacy, community networking, and the impact of information technologies on library services. One documented conference report, Apple Library of Tomorrow: A Progress Report, captures the early evolution of these ideas in library contexts.  </w:t>
      </w:r>
    </w:p>
    <w:p w14:paraId="68FCE277" w14:textId="77777777" w:rsidR="00555EF7" w:rsidRDefault="00000000">
      <w:pPr>
        <w:ind w:left="-5" w:right="50"/>
      </w:pPr>
      <w:r>
        <w:t xml:space="preserve">After leaving Apple in 1998, Cisler worked as an independent consultant supporting digital inclusion initiatives worldwide, including </w:t>
      </w:r>
      <w:proofErr w:type="spellStart"/>
      <w:r>
        <w:t>telecenters</w:t>
      </w:r>
      <w:proofErr w:type="spellEnd"/>
      <w:r>
        <w:t xml:space="preserve">, school computing labs, and community </w:t>
      </w:r>
      <w:r>
        <w:lastRenderedPageBreak/>
        <w:t xml:space="preserve">networks in Latin America, Africa, the Middle East, and the Appalachian region of the U.S. In the final years of his life, he undertook a reflective project exploring life “o line” among people without Internet access, traveling through the U.S. and Mexico to better understand how communities communicated and shared information without digital connectivity. </w:t>
      </w:r>
    </w:p>
    <w:p w14:paraId="4888DB5A" w14:textId="77777777" w:rsidR="00555EF7" w:rsidRDefault="00000000">
      <w:pPr>
        <w:spacing w:after="227"/>
        <w:ind w:left="-5" w:right="50"/>
      </w:pPr>
      <w:r>
        <w:t xml:space="preserve">Cisler was inducted posthumously into the Internet Hall of Fame in 2023 for his work on digital information access and connecting libraries and underserved communities to global networks. </w:t>
      </w:r>
    </w:p>
    <w:p w14:paraId="4553E9A8" w14:textId="77777777" w:rsidR="00555EF7" w:rsidRDefault="00000000">
      <w:pPr>
        <w:spacing w:after="132" w:line="259" w:lineRule="auto"/>
        <w:ind w:left="0" w:firstLine="0"/>
        <w:jc w:val="right"/>
      </w:pPr>
      <w:r>
        <w:rPr>
          <w:rFonts w:ascii="Calibri" w:eastAsia="Calibri" w:hAnsi="Calibri" w:cs="Calibri"/>
          <w:noProof/>
          <w:sz w:val="22"/>
        </w:rPr>
        <mc:AlternateContent>
          <mc:Choice Requires="wpg">
            <w:drawing>
              <wp:inline distT="0" distB="0" distL="0" distR="0" wp14:anchorId="0C9296CB" wp14:editId="6EAF9607">
                <wp:extent cx="5943600" cy="19812"/>
                <wp:effectExtent l="0" t="0" r="0" b="0"/>
                <wp:docPr id="1334" name="Group 1334"/>
                <wp:cNvGraphicFramePr/>
                <a:graphic xmlns:a="http://schemas.openxmlformats.org/drawingml/2006/main">
                  <a:graphicData uri="http://schemas.microsoft.com/office/word/2010/wordprocessingGroup">
                    <wpg:wgp>
                      <wpg:cNvGrpSpPr/>
                      <wpg:grpSpPr>
                        <a:xfrm>
                          <a:off x="0" y="0"/>
                          <a:ext cx="5943600" cy="19812"/>
                          <a:chOff x="0" y="0"/>
                          <a:chExt cx="5943600" cy="19812"/>
                        </a:xfrm>
                      </wpg:grpSpPr>
                      <wps:wsp>
                        <wps:cNvPr id="1557" name="Shape 1557"/>
                        <wps:cNvSpPr/>
                        <wps:spPr>
                          <a:xfrm>
                            <a:off x="0" y="0"/>
                            <a:ext cx="5943600" cy="19812"/>
                          </a:xfrm>
                          <a:custGeom>
                            <a:avLst/>
                            <a:gdLst/>
                            <a:ahLst/>
                            <a:cxnLst/>
                            <a:rect l="0" t="0" r="0" b="0"/>
                            <a:pathLst>
                              <a:path w="5943600" h="19812">
                                <a:moveTo>
                                  <a:pt x="0" y="0"/>
                                </a:moveTo>
                                <a:lnTo>
                                  <a:pt x="5943600" y="0"/>
                                </a:lnTo>
                                <a:lnTo>
                                  <a:pt x="5943600" y="19812"/>
                                </a:lnTo>
                                <a:lnTo>
                                  <a:pt x="0" y="19812"/>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558" name="Shape 1558"/>
                        <wps:cNvSpPr/>
                        <wps:spPr>
                          <a:xfrm>
                            <a:off x="0" y="0"/>
                            <a:ext cx="5940552" cy="9144"/>
                          </a:xfrm>
                          <a:custGeom>
                            <a:avLst/>
                            <a:gdLst/>
                            <a:ahLst/>
                            <a:cxnLst/>
                            <a:rect l="0" t="0" r="0" b="0"/>
                            <a:pathLst>
                              <a:path w="5940552" h="9144">
                                <a:moveTo>
                                  <a:pt x="0" y="0"/>
                                </a:moveTo>
                                <a:lnTo>
                                  <a:pt x="5940552" y="0"/>
                                </a:lnTo>
                                <a:lnTo>
                                  <a:pt x="5940552"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559" name="Shape 1559"/>
                        <wps:cNvSpPr/>
                        <wps:spPr>
                          <a:xfrm>
                            <a:off x="0"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560" name="Shape 1560"/>
                        <wps:cNvSpPr/>
                        <wps:spPr>
                          <a:xfrm>
                            <a:off x="59405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561" name="Shape 1561"/>
                        <wps:cNvSpPr/>
                        <wps:spPr>
                          <a:xfrm>
                            <a:off x="5940552"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562" name="Shape 1562"/>
                        <wps:cNvSpPr/>
                        <wps:spPr>
                          <a:xfrm>
                            <a:off x="0" y="16764"/>
                            <a:ext cx="5940552" cy="9144"/>
                          </a:xfrm>
                          <a:custGeom>
                            <a:avLst/>
                            <a:gdLst/>
                            <a:ahLst/>
                            <a:cxnLst/>
                            <a:rect l="0" t="0" r="0" b="0"/>
                            <a:pathLst>
                              <a:path w="5940552" h="9144">
                                <a:moveTo>
                                  <a:pt x="0" y="0"/>
                                </a:moveTo>
                                <a:lnTo>
                                  <a:pt x="5940552" y="0"/>
                                </a:lnTo>
                                <a:lnTo>
                                  <a:pt x="5940552"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563" name="Shape 1563"/>
                        <wps:cNvSpPr/>
                        <wps:spPr>
                          <a:xfrm>
                            <a:off x="5940552"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334" style="width:468pt;height:1.56pt;mso-position-horizontal-relative:char;mso-position-vertical-relative:line" coordsize="59436,198">
                <v:shape id="Shape 1564" style="position:absolute;width:59436;height:198;left:0;top:0;" coordsize="5943600,19812" path="m0,0l5943600,0l5943600,19812l0,19812l0,0">
                  <v:stroke weight="0pt" endcap="flat" joinstyle="miter" miterlimit="10" on="false" color="#000000" opacity="0"/>
                  <v:fill on="true" color="#a0a0a0"/>
                </v:shape>
                <v:shape id="Shape 1565" style="position:absolute;width:59405;height:91;left:0;top:0;" coordsize="5940552,9144" path="m0,0l5940552,0l5940552,9144l0,9144l0,0">
                  <v:stroke weight="0pt" endcap="flat" joinstyle="miter" miterlimit="10" on="false" color="#000000" opacity="0"/>
                  <v:fill on="true" color="#a0a0a0"/>
                </v:shape>
                <v:shape id="Shape 1566" style="position:absolute;width:91;height:137;left:0;top:30;" coordsize="9144,13716" path="m0,0l9144,0l9144,13716l0,13716l0,0">
                  <v:stroke weight="0pt" endcap="flat" joinstyle="miter" miterlimit="10" on="false" color="#000000" opacity="0"/>
                  <v:fill on="true" color="#a0a0a0"/>
                </v:shape>
                <v:shape id="Shape 1567" style="position:absolute;width:91;height:91;left:59405;top:0;" coordsize="9144,9144" path="m0,0l9144,0l9144,9144l0,9144l0,0">
                  <v:stroke weight="0pt" endcap="flat" joinstyle="miter" miterlimit="10" on="false" color="#000000" opacity="0"/>
                  <v:fill on="true" color="#a0a0a0"/>
                </v:shape>
                <v:shape id="Shape 1568" style="position:absolute;width:91;height:137;left:59405;top:30;" coordsize="9144,13716" path="m0,0l9144,0l9144,13716l0,13716l0,0">
                  <v:stroke weight="0pt" endcap="flat" joinstyle="miter" miterlimit="10" on="false" color="#000000" opacity="0"/>
                  <v:fill on="true" color="#e3e3e3"/>
                </v:shape>
                <v:shape id="Shape 1569" style="position:absolute;width:59405;height:91;left:0;top:167;" coordsize="5940552,9144" path="m0,0l5940552,0l5940552,9144l0,9144l0,0">
                  <v:stroke weight="0pt" endcap="flat" joinstyle="miter" miterlimit="10" on="false" color="#000000" opacity="0"/>
                  <v:fill on="true" color="#e3e3e3"/>
                </v:shape>
                <v:shape id="Shape 1570" style="position:absolute;width:91;height:91;left:59405;top:167;" coordsize="9144,9144" path="m0,0l9144,0l9144,9144l0,9144l0,0">
                  <v:stroke weight="0pt" endcap="flat" joinstyle="miter" miterlimit="10" on="false" color="#000000" opacity="0"/>
                  <v:fill on="true" color="#e3e3e3"/>
                </v:shape>
              </v:group>
            </w:pict>
          </mc:Fallback>
        </mc:AlternateContent>
      </w:r>
      <w:r>
        <w:t xml:space="preserve"> </w:t>
      </w:r>
    </w:p>
    <w:p w14:paraId="3F37A354" w14:textId="77777777" w:rsidR="00555EF7" w:rsidRDefault="00000000">
      <w:pPr>
        <w:spacing w:after="199" w:line="259" w:lineRule="auto"/>
        <w:ind w:left="0" w:firstLine="0"/>
      </w:pPr>
      <w:r>
        <w:t xml:space="preserve">Selected Publications </w:t>
      </w:r>
    </w:p>
    <w:p w14:paraId="5481AA6D" w14:textId="77777777" w:rsidR="00555EF7" w:rsidRDefault="00000000">
      <w:pPr>
        <w:ind w:left="-5" w:right="50"/>
      </w:pPr>
      <w:r>
        <w:t xml:space="preserve">Breeden, L., Cisler, S., Guilfoy, V., Roberts, M., &amp; Stone, A. (1998). Computer and communications use in low-income communities: Models for the neighborhood transformation and family development initiative. Baltimore, MD: Annie E. Casey Foundation. </w:t>
      </w:r>
    </w:p>
    <w:p w14:paraId="0D73FA6E" w14:textId="77777777" w:rsidR="00555EF7" w:rsidRDefault="00000000">
      <w:pPr>
        <w:ind w:left="-5" w:right="50"/>
      </w:pPr>
      <w:r>
        <w:t xml:space="preserve">Cisler, S. (1995). Can we keep community networks running? Computer-mediated communication magazine, 2(1), 6. </w:t>
      </w:r>
    </w:p>
    <w:p w14:paraId="355B17D7" w14:textId="77777777" w:rsidR="00555EF7" w:rsidRDefault="00000000">
      <w:pPr>
        <w:spacing w:line="294" w:lineRule="auto"/>
        <w:ind w:left="0" w:firstLine="0"/>
      </w:pPr>
      <w:r>
        <w:t xml:space="preserve">Cisler, S. (1994). Community computer networks: Building electronic greenbelts. Emerging communities: integrating networked information into library services [papers presented the 1993 Clinic on Library Applications of Data Processing, April 4-6, 1993]. </w:t>
      </w:r>
    </w:p>
    <w:p w14:paraId="02AE70B2" w14:textId="77777777" w:rsidR="00555EF7" w:rsidRDefault="00000000">
      <w:pPr>
        <w:ind w:left="-5" w:right="50"/>
      </w:pPr>
      <w:proofErr w:type="spellStart"/>
      <w:r>
        <w:t>Armour</w:t>
      </w:r>
      <w:proofErr w:type="spellEnd"/>
      <w:r>
        <w:t xml:space="preserve"> Polly, J., &amp; Cisler, S. (1994). Usenet for librarians. Library journal (1976), 119(15), 3132.  </w:t>
      </w:r>
    </w:p>
    <w:p w14:paraId="79260B1E" w14:textId="77777777" w:rsidR="00555EF7" w:rsidRDefault="00000000">
      <w:pPr>
        <w:spacing w:after="235"/>
        <w:ind w:left="-5" w:right="50"/>
      </w:pPr>
      <w:r>
        <w:t xml:space="preserve">Cisler, S. (1990). Apple library of tomorrow: a progress report. Database, 13(2), 94-97.  </w:t>
      </w:r>
    </w:p>
    <w:p w14:paraId="43856F6B" w14:textId="77777777" w:rsidR="00555EF7" w:rsidRDefault="00000000">
      <w:pPr>
        <w:spacing w:after="132" w:line="259" w:lineRule="auto"/>
        <w:ind w:left="0" w:firstLine="0"/>
        <w:jc w:val="right"/>
      </w:pPr>
      <w:r>
        <w:rPr>
          <w:rFonts w:ascii="Calibri" w:eastAsia="Calibri" w:hAnsi="Calibri" w:cs="Calibri"/>
          <w:noProof/>
          <w:sz w:val="22"/>
        </w:rPr>
        <mc:AlternateContent>
          <mc:Choice Requires="wpg">
            <w:drawing>
              <wp:inline distT="0" distB="0" distL="0" distR="0" wp14:anchorId="611B71CB" wp14:editId="74E95E45">
                <wp:extent cx="5943600" cy="19813"/>
                <wp:effectExtent l="0" t="0" r="0" b="0"/>
                <wp:docPr id="1335" name="Group 1335"/>
                <wp:cNvGraphicFramePr/>
                <a:graphic xmlns:a="http://schemas.openxmlformats.org/drawingml/2006/main">
                  <a:graphicData uri="http://schemas.microsoft.com/office/word/2010/wordprocessingGroup">
                    <wpg:wgp>
                      <wpg:cNvGrpSpPr/>
                      <wpg:grpSpPr>
                        <a:xfrm>
                          <a:off x="0" y="0"/>
                          <a:ext cx="5943600" cy="19813"/>
                          <a:chOff x="0" y="0"/>
                          <a:chExt cx="5943600" cy="19813"/>
                        </a:xfrm>
                      </wpg:grpSpPr>
                      <wps:wsp>
                        <wps:cNvPr id="1571" name="Shape 1571"/>
                        <wps:cNvSpPr/>
                        <wps:spPr>
                          <a:xfrm>
                            <a:off x="0" y="0"/>
                            <a:ext cx="5943600" cy="19813"/>
                          </a:xfrm>
                          <a:custGeom>
                            <a:avLst/>
                            <a:gdLst/>
                            <a:ahLst/>
                            <a:cxnLst/>
                            <a:rect l="0" t="0" r="0" b="0"/>
                            <a:pathLst>
                              <a:path w="5943600" h="19813">
                                <a:moveTo>
                                  <a:pt x="0" y="0"/>
                                </a:moveTo>
                                <a:lnTo>
                                  <a:pt x="5943600" y="0"/>
                                </a:lnTo>
                                <a:lnTo>
                                  <a:pt x="5943600" y="19813"/>
                                </a:lnTo>
                                <a:lnTo>
                                  <a:pt x="0" y="19813"/>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572" name="Shape 1572"/>
                        <wps:cNvSpPr/>
                        <wps:spPr>
                          <a:xfrm>
                            <a:off x="0" y="0"/>
                            <a:ext cx="5940552" cy="9144"/>
                          </a:xfrm>
                          <a:custGeom>
                            <a:avLst/>
                            <a:gdLst/>
                            <a:ahLst/>
                            <a:cxnLst/>
                            <a:rect l="0" t="0" r="0" b="0"/>
                            <a:pathLst>
                              <a:path w="5940552" h="9144">
                                <a:moveTo>
                                  <a:pt x="0" y="0"/>
                                </a:moveTo>
                                <a:lnTo>
                                  <a:pt x="5940552" y="0"/>
                                </a:lnTo>
                                <a:lnTo>
                                  <a:pt x="5940552"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573" name="Shape 1573"/>
                        <wps:cNvSpPr/>
                        <wps:spPr>
                          <a:xfrm>
                            <a:off x="0" y="3049"/>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574" name="Shape 1574"/>
                        <wps:cNvSpPr/>
                        <wps:spPr>
                          <a:xfrm>
                            <a:off x="59405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575" name="Shape 1575"/>
                        <wps:cNvSpPr/>
                        <wps:spPr>
                          <a:xfrm>
                            <a:off x="5940552" y="3049"/>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576" name="Shape 1576"/>
                        <wps:cNvSpPr/>
                        <wps:spPr>
                          <a:xfrm>
                            <a:off x="0" y="16765"/>
                            <a:ext cx="5940552" cy="9144"/>
                          </a:xfrm>
                          <a:custGeom>
                            <a:avLst/>
                            <a:gdLst/>
                            <a:ahLst/>
                            <a:cxnLst/>
                            <a:rect l="0" t="0" r="0" b="0"/>
                            <a:pathLst>
                              <a:path w="5940552" h="9144">
                                <a:moveTo>
                                  <a:pt x="0" y="0"/>
                                </a:moveTo>
                                <a:lnTo>
                                  <a:pt x="5940552" y="0"/>
                                </a:lnTo>
                                <a:lnTo>
                                  <a:pt x="5940552"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577" name="Shape 1577"/>
                        <wps:cNvSpPr/>
                        <wps:spPr>
                          <a:xfrm>
                            <a:off x="5940552" y="167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335" style="width:468pt;height:1.56006pt;mso-position-horizontal-relative:char;mso-position-vertical-relative:line" coordsize="59436,198">
                <v:shape id="Shape 1578" style="position:absolute;width:59436;height:198;left:0;top:0;" coordsize="5943600,19813" path="m0,0l5943600,0l5943600,19813l0,19813l0,0">
                  <v:stroke weight="0pt" endcap="flat" joinstyle="miter" miterlimit="10" on="false" color="#000000" opacity="0"/>
                  <v:fill on="true" color="#a0a0a0"/>
                </v:shape>
                <v:shape id="Shape 1579" style="position:absolute;width:59405;height:91;left:0;top:0;" coordsize="5940552,9144" path="m0,0l5940552,0l5940552,9144l0,9144l0,0">
                  <v:stroke weight="0pt" endcap="flat" joinstyle="miter" miterlimit="10" on="false" color="#000000" opacity="0"/>
                  <v:fill on="true" color="#a0a0a0"/>
                </v:shape>
                <v:shape id="Shape 1580" style="position:absolute;width:91;height:137;left:0;top:30;" coordsize="9144,13716" path="m0,0l9144,0l9144,13716l0,13716l0,0">
                  <v:stroke weight="0pt" endcap="flat" joinstyle="miter" miterlimit="10" on="false" color="#000000" opacity="0"/>
                  <v:fill on="true" color="#a0a0a0"/>
                </v:shape>
                <v:shape id="Shape 1581" style="position:absolute;width:91;height:91;left:59405;top:0;" coordsize="9144,9144" path="m0,0l9144,0l9144,9144l0,9144l0,0">
                  <v:stroke weight="0pt" endcap="flat" joinstyle="miter" miterlimit="10" on="false" color="#000000" opacity="0"/>
                  <v:fill on="true" color="#a0a0a0"/>
                </v:shape>
                <v:shape id="Shape 1582" style="position:absolute;width:91;height:137;left:59405;top:30;" coordsize="9144,13716" path="m0,0l9144,0l9144,13716l0,13716l0,0">
                  <v:stroke weight="0pt" endcap="flat" joinstyle="miter" miterlimit="10" on="false" color="#000000" opacity="0"/>
                  <v:fill on="true" color="#e3e3e3"/>
                </v:shape>
                <v:shape id="Shape 1583" style="position:absolute;width:59405;height:91;left:0;top:167;" coordsize="5940552,9144" path="m0,0l5940552,0l5940552,9144l0,9144l0,0">
                  <v:stroke weight="0pt" endcap="flat" joinstyle="miter" miterlimit="10" on="false" color="#000000" opacity="0"/>
                  <v:fill on="true" color="#e3e3e3"/>
                </v:shape>
                <v:shape id="Shape 1584" style="position:absolute;width:91;height:91;left:59405;top:167;" coordsize="9144,9144" path="m0,0l9144,0l9144,9144l0,9144l0,0">
                  <v:stroke weight="0pt" endcap="flat" joinstyle="miter" miterlimit="10" on="false" color="#000000" opacity="0"/>
                  <v:fill on="true" color="#e3e3e3"/>
                </v:shape>
              </v:group>
            </w:pict>
          </mc:Fallback>
        </mc:AlternateContent>
      </w:r>
      <w:r>
        <w:t xml:space="preserve"> </w:t>
      </w:r>
    </w:p>
    <w:p w14:paraId="71102D77" w14:textId="77777777" w:rsidR="00555EF7" w:rsidRDefault="00000000">
      <w:pPr>
        <w:spacing w:after="0" w:line="432" w:lineRule="auto"/>
        <w:ind w:left="0" w:right="2035" w:firstLine="0"/>
      </w:pPr>
      <w:r>
        <w:t xml:space="preserve">Sources </w:t>
      </w:r>
      <w:r>
        <w:rPr>
          <w:color w:val="467886"/>
          <w:u w:val="single" w:color="467886"/>
        </w:rPr>
        <w:t>https://www.wired.com/2008/05/steve-cisler-ri/</w:t>
      </w:r>
      <w:r>
        <w:t xml:space="preserve"> </w:t>
      </w:r>
      <w:r>
        <w:rPr>
          <w:color w:val="467886"/>
          <w:u w:val="single" w:color="467886"/>
        </w:rPr>
        <w:t>https://www.internethallo</w:t>
      </w:r>
      <w:r>
        <w:rPr>
          <w:color w:val="467886"/>
          <w:u w:val="single" w:color="467886"/>
        </w:rPr>
        <w:tab/>
        <w:t>ame.org/inductee/</w:t>
      </w:r>
      <w:proofErr w:type="spellStart"/>
      <w:r>
        <w:rPr>
          <w:color w:val="467886"/>
          <w:u w:val="single" w:color="467886"/>
        </w:rPr>
        <w:t>steve-cisler</w:t>
      </w:r>
      <w:proofErr w:type="spellEnd"/>
      <w:r>
        <w:rPr>
          <w:color w:val="467886"/>
          <w:u w:val="single" w:color="467886"/>
        </w:rPr>
        <w:t>/</w:t>
      </w:r>
      <w:r>
        <w:t xml:space="preserve"> </w:t>
      </w:r>
      <w:r>
        <w:rPr>
          <w:color w:val="467886"/>
          <w:u w:val="single" w:color="467886"/>
        </w:rPr>
        <w:t>https://www.nettime.org/Lists-Archives/nettime-l-0805/msg00033.html</w:t>
      </w:r>
      <w:r>
        <w:t xml:space="preserve"> </w:t>
      </w:r>
    </w:p>
    <w:p w14:paraId="14AD2705" w14:textId="77777777" w:rsidR="00555EF7" w:rsidRDefault="00000000">
      <w:pPr>
        <w:spacing w:after="199" w:line="259" w:lineRule="auto"/>
        <w:ind w:left="0" w:firstLine="0"/>
      </w:pPr>
      <w:r>
        <w:t xml:space="preserve"> </w:t>
      </w:r>
    </w:p>
    <w:p w14:paraId="51BE96CC" w14:textId="77777777" w:rsidR="00555EF7" w:rsidRDefault="00000000">
      <w:pPr>
        <w:ind w:left="-5" w:right="50"/>
      </w:pPr>
      <w:r>
        <w:t xml:space="preserve">Submitted by Stephen T. </w:t>
      </w:r>
      <w:proofErr w:type="spellStart"/>
      <w:r>
        <w:t>Bajjaly</w:t>
      </w:r>
      <w:proofErr w:type="spellEnd"/>
      <w:r>
        <w:t xml:space="preserve"> </w:t>
      </w:r>
    </w:p>
    <w:sectPr w:rsidR="00555EF7">
      <w:pgSz w:w="12240" w:h="15840"/>
      <w:pgMar w:top="1441" w:right="1391" w:bottom="150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EF7"/>
    <w:rsid w:val="002948BD"/>
    <w:rsid w:val="00555EF7"/>
    <w:rsid w:val="008E4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6ABEE"/>
  <w15:docId w15:val="{AD7B7CA5-F127-43EB-9012-C290E1008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93"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0.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3101</Characters>
  <Application>Microsoft Office Word</Application>
  <DocSecurity>0</DocSecurity>
  <Lines>25</Lines>
  <Paragraphs>7</Paragraphs>
  <ScaleCrop>false</ScaleCrop>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Cisler_librarians lost</dc:title>
  <dc:subject/>
  <dc:creator>Stephen Bajjaly</dc:creator>
  <cp:keywords/>
  <cp:lastModifiedBy>Spencer, David Brett</cp:lastModifiedBy>
  <cp:revision>2</cp:revision>
  <dcterms:created xsi:type="dcterms:W3CDTF">2026-02-19T00:24:00Z</dcterms:created>
  <dcterms:modified xsi:type="dcterms:W3CDTF">2026-02-19T00:24:00Z</dcterms:modified>
</cp:coreProperties>
</file>