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ED65" w14:textId="48DE3E99" w:rsidR="00F67D6D" w:rsidRPr="00F67D6D" w:rsidRDefault="00F67D6D" w:rsidP="00F67D6D">
      <w:pPr>
        <w:rPr>
          <w:b/>
          <w:bCs/>
        </w:rPr>
      </w:pPr>
      <w:r w:rsidRPr="00F67D6D">
        <w:rPr>
          <w:b/>
          <w:bCs/>
        </w:rPr>
        <w:t>Librarians We Have Lost, Sesquicentennial Memories -1976-2026</w:t>
      </w:r>
      <w:r w:rsidRPr="00F67D6D">
        <w:rPr>
          <w:b/>
          <w:bCs/>
        </w:rPr>
        <w:t xml:space="preserve">-- </w:t>
      </w:r>
      <w:r w:rsidRPr="00F67D6D">
        <w:rPr>
          <w:b/>
          <w:bCs/>
        </w:rPr>
        <w:t>Dr. George P. D'Elia</w:t>
      </w:r>
    </w:p>
    <w:p w14:paraId="45A44BAD" w14:textId="2EBF5919" w:rsidR="00F67D6D" w:rsidRPr="00F67D6D" w:rsidRDefault="00F67D6D" w:rsidP="00F67D6D">
      <w:r w:rsidRPr="00F67D6D">
        <w:t>Dr. George P. D'Elia dedicated his life's work to the advancement of library services through research and the education of librarians and library and information</w:t>
      </w:r>
      <w:r w:rsidRPr="00F67D6D">
        <w:br/>
        <w:t>studies faculty. He died September 16, 2010.</w:t>
      </w:r>
    </w:p>
    <w:p w14:paraId="4AF81486" w14:textId="77777777" w:rsidR="00F67D6D" w:rsidRPr="00F67D6D" w:rsidRDefault="00F67D6D" w:rsidP="00F67D6D">
      <w:r w:rsidRPr="00F67D6D">
        <w:t>He made many contributions to library education, particularly by teaching courses in research methods, public libraries, and management, by mentoring numerous doctoral students and faculty colleagues, by conducting valuable research in the identification and understanding of the information needs of library users and the design of information systems and services to meet those needs, and by serving as director of the Library School at the University of Minnesota.</w:t>
      </w:r>
    </w:p>
    <w:p w14:paraId="2A382901" w14:textId="77777777" w:rsidR="00F67D6D" w:rsidRPr="00F67D6D" w:rsidRDefault="00F67D6D" w:rsidP="00F67D6D">
      <w:r w:rsidRPr="00F67D6D">
        <w:t>Dr. George P. D'Elia earned the AB in history, the MLS, and the PhD in LIS at Rutgers, The State University of New Jersey and the MS in statistics from Syracuse</w:t>
      </w:r>
      <w:r w:rsidRPr="00F67D6D">
        <w:br/>
        <w:t>University.</w:t>
      </w:r>
    </w:p>
    <w:p w14:paraId="4789DA6A" w14:textId="77777777" w:rsidR="00F67D6D" w:rsidRPr="00F67D6D" w:rsidRDefault="00F67D6D" w:rsidP="00F67D6D">
      <w:r w:rsidRPr="00F67D6D">
        <w:t> D'Elia taught at  School of Information Studies at Syracuse University,  the Library School at the University of Minnesota, where he served as director from 1982-1985, the</w:t>
      </w:r>
      <w:r w:rsidRPr="00F67D6D">
        <w:br/>
        <w:t>Information and Decision Sciences Department of the Carlson School of Management at the University of Minnesota  and the School of Library and Information Studies at the University at Buffalo, State University of New York, as professor and director of CARLIS, the Center for Research in Library and Information Studies;</w:t>
      </w:r>
    </w:p>
    <w:p w14:paraId="0E8CE030" w14:textId="77777777" w:rsidR="00F67D6D" w:rsidRPr="00F67D6D" w:rsidRDefault="00F67D6D" w:rsidP="00F67D6D">
      <w:r w:rsidRPr="00F67D6D">
        <w:rPr>
          <w:u w:val="single"/>
        </w:rPr>
        <w:t>Awards</w:t>
      </w:r>
    </w:p>
    <w:p w14:paraId="4D815672" w14:textId="77777777" w:rsidR="00F67D6D" w:rsidRPr="00F67D6D" w:rsidRDefault="00F67D6D" w:rsidP="00F67D6D">
      <w:pPr>
        <w:numPr>
          <w:ilvl w:val="0"/>
          <w:numId w:val="1"/>
        </w:numPr>
      </w:pPr>
      <w:r w:rsidRPr="00F67D6D">
        <w:t>Association for Library and Information Science Education, research paper competition 1990, 1995, 2001</w:t>
      </w:r>
      <w:r w:rsidRPr="00F67D6D">
        <w:br/>
        <w:t>2001</w:t>
      </w:r>
    </w:p>
    <w:p w14:paraId="75DE386A" w14:textId="77777777" w:rsidR="00F67D6D" w:rsidRPr="00F67D6D" w:rsidRDefault="00F67D6D" w:rsidP="00F67D6D">
      <w:pPr>
        <w:numPr>
          <w:ilvl w:val="0"/>
          <w:numId w:val="1"/>
        </w:numPr>
      </w:pPr>
      <w:r w:rsidRPr="00F67D6D">
        <w:t xml:space="preserve">Library Research Round Table of the American Library Association, research paper </w:t>
      </w:r>
      <w:proofErr w:type="gramStart"/>
      <w:r w:rsidRPr="00F67D6D">
        <w:t>competition  1980</w:t>
      </w:r>
      <w:proofErr w:type="gramEnd"/>
      <w:r w:rsidRPr="00F67D6D">
        <w:t>, 1982, 1984, </w:t>
      </w:r>
    </w:p>
    <w:p w14:paraId="69273503" w14:textId="77777777" w:rsidR="00F67D6D" w:rsidRPr="00F67D6D" w:rsidRDefault="00F67D6D" w:rsidP="00F67D6D">
      <w:pPr>
        <w:numPr>
          <w:ilvl w:val="0"/>
          <w:numId w:val="1"/>
        </w:numPr>
      </w:pPr>
      <w:r w:rsidRPr="00F67D6D">
        <w:t>Jesse H. Shera Award for Distinguished Published Research -2003</w:t>
      </w:r>
    </w:p>
    <w:p w14:paraId="2029B3B2" w14:textId="77777777" w:rsidR="00F67D6D" w:rsidRPr="00F67D6D" w:rsidRDefault="00F67D6D" w:rsidP="00F67D6D">
      <w:r w:rsidRPr="00F67D6D">
        <w:rPr>
          <w:u w:val="single"/>
        </w:rPr>
        <w:t>Selected Publications</w:t>
      </w:r>
    </w:p>
    <w:p w14:paraId="7ADF73F3" w14:textId="77777777" w:rsidR="00F67D6D" w:rsidRPr="00F67D6D" w:rsidRDefault="00F67D6D" w:rsidP="00F67D6D">
      <w:pPr>
        <w:numPr>
          <w:ilvl w:val="0"/>
          <w:numId w:val="2"/>
        </w:numPr>
      </w:pPr>
      <w:r w:rsidRPr="00F67D6D">
        <w:t>Lunin, L. F., &amp; D'Elia, G. (1997). Implementation and evaluation of an integrated information center in an academic environment. </w:t>
      </w:r>
      <w:r w:rsidRPr="00F67D6D">
        <w:rPr>
          <w:i/>
          <w:iCs/>
        </w:rPr>
        <w:t>Journal of the American Society for Information Science</w:t>
      </w:r>
      <w:r w:rsidRPr="00F67D6D">
        <w:t>, </w:t>
      </w:r>
      <w:r w:rsidRPr="00F67D6D">
        <w:rPr>
          <w:i/>
          <w:iCs/>
        </w:rPr>
        <w:t>48</w:t>
      </w:r>
      <w:r w:rsidRPr="00F67D6D">
        <w:t>, 429–475.</w:t>
      </w:r>
    </w:p>
    <w:p w14:paraId="69702BA2" w14:textId="77777777" w:rsidR="00F67D6D" w:rsidRPr="00F67D6D" w:rsidRDefault="00F67D6D" w:rsidP="00F67D6D">
      <w:pPr>
        <w:numPr>
          <w:ilvl w:val="0"/>
          <w:numId w:val="2"/>
        </w:numPr>
      </w:pPr>
      <w:r w:rsidRPr="00F67D6D">
        <w:t>D'Elia, George, and Eleanor Jo Rodger. 1996. "The Impact of the Definition of 'User' on the Results of a User Satisfaction Survey." </w:t>
      </w:r>
      <w:r w:rsidRPr="00F67D6D">
        <w:rPr>
          <w:i/>
          <w:iCs/>
        </w:rPr>
        <w:t>Library &amp; Information Science Research</w:t>
      </w:r>
      <w:r w:rsidRPr="00F67D6D">
        <w:t> 18, no. 4: 311–324.</w:t>
      </w:r>
    </w:p>
    <w:p w14:paraId="0F46D785" w14:textId="77777777" w:rsidR="00F67D6D" w:rsidRPr="00F67D6D" w:rsidRDefault="00F67D6D" w:rsidP="00F67D6D">
      <w:pPr>
        <w:numPr>
          <w:ilvl w:val="0"/>
          <w:numId w:val="2"/>
        </w:numPr>
      </w:pPr>
      <w:r w:rsidRPr="00F67D6D">
        <w:lastRenderedPageBreak/>
        <w:t>D'Elia, George, Carolyn Jorgensen, Joseph Woelfel, and Eleanor Jo Rodger. 1996. "Customer Satisfaction with Public Libraries." </w:t>
      </w:r>
      <w:r w:rsidRPr="00F67D6D">
        <w:rPr>
          <w:i/>
          <w:iCs/>
        </w:rPr>
        <w:t>Public Libraries</w:t>
      </w:r>
      <w:r w:rsidRPr="00F67D6D">
        <w:t> 35, no. 5: 292–297.</w:t>
      </w:r>
    </w:p>
    <w:p w14:paraId="2BC6D1D9" w14:textId="77777777" w:rsidR="00F67D6D" w:rsidRPr="00F67D6D" w:rsidRDefault="00F67D6D" w:rsidP="00F67D6D">
      <w:pPr>
        <w:numPr>
          <w:ilvl w:val="0"/>
          <w:numId w:val="2"/>
        </w:numPr>
      </w:pPr>
      <w:r w:rsidRPr="00F67D6D">
        <w:t>D'Elia, George, Linda Y. Mattin, and Eleanor Jo Rodger. 1994. "Measuring the Impact of Information Sources on Academic Library Collections." </w:t>
      </w:r>
      <w:r w:rsidRPr="00F67D6D">
        <w:rPr>
          <w:i/>
          <w:iCs/>
        </w:rPr>
        <w:t>Proceedings of the American Society for Information Science</w:t>
      </w:r>
      <w:r w:rsidRPr="00F67D6D">
        <w:t> 31: 132–138.</w:t>
      </w:r>
    </w:p>
    <w:p w14:paraId="056D4515" w14:textId="77777777" w:rsidR="00F67D6D" w:rsidRPr="00F67D6D" w:rsidRDefault="00F67D6D" w:rsidP="00F67D6D">
      <w:pPr>
        <w:numPr>
          <w:ilvl w:val="0"/>
          <w:numId w:val="2"/>
        </w:numPr>
      </w:pPr>
      <w:r w:rsidRPr="00F67D6D">
        <w:t>D'Elia, G., Rohde, N. J., &amp; Cogswell, J. A. (1991). Information requirements assessments of the Humphrey Institute. </w:t>
      </w:r>
      <w:r w:rsidRPr="00F67D6D">
        <w:rPr>
          <w:i/>
          <w:iCs/>
        </w:rPr>
        <w:t>Journal of the American Society for Information Science</w:t>
      </w:r>
      <w:r w:rsidRPr="00F67D6D">
        <w:t>, </w:t>
      </w:r>
      <w:r w:rsidRPr="00F67D6D">
        <w:rPr>
          <w:i/>
          <w:iCs/>
        </w:rPr>
        <w:t>42</w:t>
      </w:r>
      <w:r w:rsidRPr="00F67D6D">
        <w:t>, 139–142.</w:t>
      </w:r>
    </w:p>
    <w:p w14:paraId="4BFFE289" w14:textId="77777777" w:rsidR="00F67D6D" w:rsidRPr="00F67D6D" w:rsidRDefault="00F67D6D" w:rsidP="00F67D6D">
      <w:pPr>
        <w:numPr>
          <w:ilvl w:val="0"/>
          <w:numId w:val="2"/>
        </w:numPr>
      </w:pPr>
      <w:r w:rsidRPr="00F67D6D">
        <w:t>D'Elia, George, and Charla Hutkins. 1986. "Faculty Use of Document Delivery Services: The Results of a Survey." </w:t>
      </w:r>
      <w:r w:rsidRPr="00F67D6D">
        <w:rPr>
          <w:i/>
          <w:iCs/>
        </w:rPr>
        <w:t>Journal of Academic Librarianship</w:t>
      </w:r>
      <w:r w:rsidRPr="00F67D6D">
        <w:t> 12 (May): 69–74.</w:t>
      </w:r>
    </w:p>
    <w:p w14:paraId="32A28C8B" w14:textId="77777777" w:rsidR="00F67D6D" w:rsidRPr="00F67D6D" w:rsidRDefault="00F67D6D" w:rsidP="00F67D6D">
      <w:pPr>
        <w:numPr>
          <w:ilvl w:val="0"/>
          <w:numId w:val="2"/>
        </w:numPr>
      </w:pPr>
      <w:r w:rsidRPr="00F67D6D">
        <w:t>D'Elia, George, and Sandra Walsh. 1985. "Patrons' Uses and Evaluations of Library Services: A Comparison across Five Public Libraries." </w:t>
      </w:r>
      <w:r w:rsidRPr="00F67D6D">
        <w:rPr>
          <w:i/>
          <w:iCs/>
        </w:rPr>
        <w:t>Library &amp; Information Science Research (07408188)</w:t>
      </w:r>
      <w:r w:rsidRPr="00F67D6D">
        <w:t> 7 (January): 3–30.</w:t>
      </w:r>
    </w:p>
    <w:p w14:paraId="20F6841E" w14:textId="77777777" w:rsidR="00F67D6D" w:rsidRPr="00F67D6D" w:rsidRDefault="00F67D6D" w:rsidP="00F67D6D">
      <w:pPr>
        <w:numPr>
          <w:ilvl w:val="0"/>
          <w:numId w:val="2"/>
        </w:numPr>
      </w:pPr>
      <w:r w:rsidRPr="00F67D6D">
        <w:t>D'Elia, George, and Sandra Walsh. 1983. "User Satisfaction with Library Service: A Measure of Public Library Performance?" </w:t>
      </w:r>
      <w:r w:rsidRPr="00F67D6D">
        <w:rPr>
          <w:i/>
          <w:iCs/>
        </w:rPr>
        <w:t>The Library Quarterly</w:t>
      </w:r>
      <w:r w:rsidRPr="00F67D6D">
        <w:t> 53, no. 2: 160–170.</w:t>
      </w:r>
    </w:p>
    <w:p w14:paraId="2C3741A6" w14:textId="77777777" w:rsidR="00F67D6D" w:rsidRPr="00F67D6D" w:rsidRDefault="00F67D6D" w:rsidP="00F67D6D">
      <w:pPr>
        <w:numPr>
          <w:ilvl w:val="0"/>
          <w:numId w:val="2"/>
        </w:numPr>
      </w:pPr>
      <w:r w:rsidRPr="00F67D6D">
        <w:t>D'Elia, George. 1980. "A Procedure for Identifying and Surveying Potential Users of Public Libraries." </w:t>
      </w:r>
      <w:r w:rsidRPr="00F67D6D">
        <w:rPr>
          <w:i/>
          <w:iCs/>
        </w:rPr>
        <w:t>Library Research</w:t>
      </w:r>
      <w:r w:rsidRPr="00F67D6D">
        <w:t> 2, no. 3: 239–249.</w:t>
      </w:r>
    </w:p>
    <w:p w14:paraId="5EDE5378" w14:textId="77777777" w:rsidR="00F67D6D" w:rsidRPr="00F67D6D" w:rsidRDefault="00F67D6D" w:rsidP="00F67D6D">
      <w:r w:rsidRPr="00F67D6D">
        <w:rPr>
          <w:u w:val="single"/>
        </w:rPr>
        <w:t>Sources:</w:t>
      </w:r>
    </w:p>
    <w:p w14:paraId="12351E74" w14:textId="77777777" w:rsidR="00F67D6D" w:rsidRPr="00F67D6D" w:rsidRDefault="00F67D6D" w:rsidP="00F67D6D">
      <w:hyperlink r:id="rId5" w:tgtFrame="_blank" w:tooltip="Link" w:history="1">
        <w:proofErr w:type="gramStart"/>
        <w:r w:rsidRPr="00F67D6D">
          <w:rPr>
            <w:rStyle w:val="Hyperlink"/>
          </w:rPr>
          <w:t>Remembering</w:t>
        </w:r>
        <w:proofErr w:type="gramEnd"/>
        <w:r w:rsidRPr="00F67D6D">
          <w:rPr>
            <w:rStyle w:val="Hyperlink"/>
          </w:rPr>
          <w:t xml:space="preserve"> George P. D'Elia.</w:t>
        </w:r>
      </w:hyperlink>
      <w:r w:rsidRPr="00F67D6D">
        <w:t> University of Buffalo Newsletter. Fall/Winter 2010/2011. (p.6). INCLUDES Photo.</w:t>
      </w:r>
    </w:p>
    <w:p w14:paraId="1ADE0549" w14:textId="77777777" w:rsidR="00F67D6D" w:rsidRPr="00F67D6D" w:rsidRDefault="00F67D6D" w:rsidP="00F67D6D">
      <w:hyperlink r:id="rId6" w:tgtFrame="_blank" w:history="1">
        <w:r w:rsidRPr="00F67D6D">
          <w:rPr>
            <w:rStyle w:val="Hyperlink"/>
          </w:rPr>
          <w:t>Memorial Resolution Honoring Dr. George P. D'Elia</w:t>
        </w:r>
      </w:hyperlink>
    </w:p>
    <w:p w14:paraId="527D7D63" w14:textId="77777777" w:rsidR="00F67D6D" w:rsidRPr="00F67D6D" w:rsidRDefault="00F67D6D" w:rsidP="00F67D6D">
      <w:hyperlink r:id="rId7" w:tgtFrame="_blank" w:history="1">
        <w:r w:rsidRPr="00F67D6D">
          <w:rPr>
            <w:rStyle w:val="Hyperlink"/>
          </w:rPr>
          <w:t>George D'Elia Obituary</w:t>
        </w:r>
      </w:hyperlink>
    </w:p>
    <w:p w14:paraId="33401DD3" w14:textId="77777777" w:rsidR="00F67D6D" w:rsidRPr="00F67D6D" w:rsidRDefault="00F67D6D" w:rsidP="00F67D6D">
      <w:pPr>
        <w:rPr>
          <w:b/>
          <w:bCs/>
        </w:rPr>
      </w:pPr>
      <w:r w:rsidRPr="00F67D6D">
        <w:rPr>
          <w:b/>
          <w:bCs/>
        </w:rPr>
        <w:t>Librarians We Have Lost, Sesquicentennial Memories -1976-2026, Digital Memorial</w:t>
      </w:r>
    </w:p>
    <w:p w14:paraId="3DC4FFD8" w14:textId="77777777" w:rsidR="00F67D6D" w:rsidRPr="00F67D6D" w:rsidRDefault="00F67D6D" w:rsidP="00F67D6D">
      <w:r w:rsidRPr="00F67D6D">
        <w:t>We invite tributes from anyone about any library worker who passed away between 1976-2026. To submit a tribute, please use the form at </w:t>
      </w:r>
      <w:hyperlink r:id="rId8" w:tgtFrame="_blank" w:history="1">
        <w:r w:rsidRPr="00F67D6D">
          <w:rPr>
            <w:rStyle w:val="Hyperlink"/>
          </w:rPr>
          <w:t>https://lhrt.news/librarians-we-have-lost-sesquicentennial-memories-1976-2026-2/</w:t>
        </w:r>
      </w:hyperlink>
      <w:r w:rsidRPr="00F67D6D">
        <w:t> For questions or comments, please reach out to Dr. Kathleen de la Peña McCook (</w:t>
      </w:r>
      <w:hyperlink r:id="rId9" w:history="1">
        <w:r w:rsidRPr="00F67D6D">
          <w:rPr>
            <w:rStyle w:val="Hyperlink"/>
          </w:rPr>
          <w:t>kmccook@usf.edu</w:t>
        </w:r>
      </w:hyperlink>
      <w:r w:rsidRPr="00F67D6D">
        <w:t>) or Brett Spencer (</w:t>
      </w:r>
      <w:hyperlink r:id="rId10" w:history="1">
        <w:r w:rsidRPr="00F67D6D">
          <w:rPr>
            <w:rStyle w:val="Hyperlink"/>
          </w:rPr>
          <w:t>dbs21@psu.edu</w:t>
        </w:r>
      </w:hyperlink>
      <w:r w:rsidRPr="00F67D6D">
        <w:t>).</w:t>
      </w:r>
    </w:p>
    <w:p w14:paraId="4997D34A" w14:textId="77777777" w:rsidR="00F67D6D" w:rsidRPr="00F67D6D" w:rsidRDefault="00F67D6D" w:rsidP="00F67D6D">
      <w:r w:rsidRPr="00F67D6D">
        <w:br/>
      </w:r>
    </w:p>
    <w:p w14:paraId="0EE9E475" w14:textId="6091A535" w:rsidR="00224CE5" w:rsidRDefault="00F67D6D" w:rsidP="00F67D6D">
      <w:r w:rsidRPr="00F67D6D">
        <w:lastRenderedPageBreak/>
        <w:br/>
      </w:r>
      <w:r w:rsidRPr="00F67D6D">
        <w:br/>
        <w:t>------------------------------</w:t>
      </w:r>
      <w:r w:rsidRPr="00F67D6D">
        <w:br/>
        <w:t>Kathleen de la Peña McCook</w:t>
      </w:r>
      <w:r w:rsidRPr="00F67D6D">
        <w:br/>
        <w:t>Distinguished University Professor</w:t>
      </w:r>
      <w:r w:rsidRPr="00F67D6D">
        <w:br/>
        <w:t>School of Information</w:t>
      </w:r>
      <w:r w:rsidRPr="00F67D6D">
        <w:br/>
        <w:t>University of South Florida</w:t>
      </w:r>
      <w:r w:rsidRPr="00F67D6D">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B69"/>
    <w:multiLevelType w:val="multilevel"/>
    <w:tmpl w:val="B92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55A8A"/>
    <w:multiLevelType w:val="multilevel"/>
    <w:tmpl w:val="65E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594322">
    <w:abstractNumId w:val="1"/>
  </w:num>
  <w:num w:numId="2" w16cid:durableId="96253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6D"/>
    <w:rsid w:val="00224CE5"/>
    <w:rsid w:val="00357D67"/>
    <w:rsid w:val="00392ADE"/>
    <w:rsid w:val="004C2E09"/>
    <w:rsid w:val="00524DB5"/>
    <w:rsid w:val="005469EE"/>
    <w:rsid w:val="00902AD9"/>
    <w:rsid w:val="00F67D6D"/>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902F"/>
  <w15:chartTrackingRefBased/>
  <w15:docId w15:val="{CB98494C-29A1-48FB-9CCF-C498F6A0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D6D"/>
    <w:rPr>
      <w:rFonts w:eastAsiaTheme="majorEastAsia" w:cstheme="majorBidi"/>
      <w:color w:val="272727" w:themeColor="text1" w:themeTint="D8"/>
    </w:rPr>
  </w:style>
  <w:style w:type="paragraph" w:styleId="Title">
    <w:name w:val="Title"/>
    <w:basedOn w:val="Normal"/>
    <w:next w:val="Normal"/>
    <w:link w:val="TitleChar"/>
    <w:uiPriority w:val="10"/>
    <w:qFormat/>
    <w:rsid w:val="00F67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D6D"/>
    <w:pPr>
      <w:spacing w:before="160"/>
      <w:jc w:val="center"/>
    </w:pPr>
    <w:rPr>
      <w:i/>
      <w:iCs/>
      <w:color w:val="404040" w:themeColor="text1" w:themeTint="BF"/>
    </w:rPr>
  </w:style>
  <w:style w:type="character" w:customStyle="1" w:styleId="QuoteChar">
    <w:name w:val="Quote Char"/>
    <w:basedOn w:val="DefaultParagraphFont"/>
    <w:link w:val="Quote"/>
    <w:uiPriority w:val="29"/>
    <w:rsid w:val="00F67D6D"/>
    <w:rPr>
      <w:i/>
      <w:iCs/>
      <w:color w:val="404040" w:themeColor="text1" w:themeTint="BF"/>
    </w:rPr>
  </w:style>
  <w:style w:type="paragraph" w:styleId="ListParagraph">
    <w:name w:val="List Paragraph"/>
    <w:basedOn w:val="Normal"/>
    <w:uiPriority w:val="34"/>
    <w:qFormat/>
    <w:rsid w:val="00F67D6D"/>
    <w:pPr>
      <w:ind w:left="720"/>
      <w:contextualSpacing/>
    </w:pPr>
  </w:style>
  <w:style w:type="character" w:styleId="IntenseEmphasis">
    <w:name w:val="Intense Emphasis"/>
    <w:basedOn w:val="DefaultParagraphFont"/>
    <w:uiPriority w:val="21"/>
    <w:qFormat/>
    <w:rsid w:val="00F67D6D"/>
    <w:rPr>
      <w:i/>
      <w:iCs/>
      <w:color w:val="0F4761" w:themeColor="accent1" w:themeShade="BF"/>
    </w:rPr>
  </w:style>
  <w:style w:type="paragraph" w:styleId="IntenseQuote">
    <w:name w:val="Intense Quote"/>
    <w:basedOn w:val="Normal"/>
    <w:next w:val="Normal"/>
    <w:link w:val="IntenseQuoteChar"/>
    <w:uiPriority w:val="30"/>
    <w:qFormat/>
    <w:rsid w:val="00F67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D6D"/>
    <w:rPr>
      <w:i/>
      <w:iCs/>
      <w:color w:val="0F4761" w:themeColor="accent1" w:themeShade="BF"/>
    </w:rPr>
  </w:style>
  <w:style w:type="character" w:styleId="IntenseReference">
    <w:name w:val="Intense Reference"/>
    <w:basedOn w:val="DefaultParagraphFont"/>
    <w:uiPriority w:val="32"/>
    <w:qFormat/>
    <w:rsid w:val="00F67D6D"/>
    <w:rPr>
      <w:b/>
      <w:bCs/>
      <w:smallCaps/>
      <w:color w:val="0F4761" w:themeColor="accent1" w:themeShade="BF"/>
      <w:spacing w:val="5"/>
    </w:rPr>
  </w:style>
  <w:style w:type="character" w:styleId="Hyperlink">
    <w:name w:val="Hyperlink"/>
    <w:basedOn w:val="DefaultParagraphFont"/>
    <w:uiPriority w:val="99"/>
    <w:unhideWhenUsed/>
    <w:rsid w:val="00F67D6D"/>
    <w:rPr>
      <w:color w:val="467886" w:themeColor="hyperlink"/>
      <w:u w:val="single"/>
    </w:rPr>
  </w:style>
  <w:style w:type="character" w:styleId="UnresolvedMention">
    <w:name w:val="Unresolved Mention"/>
    <w:basedOn w:val="DefaultParagraphFont"/>
    <w:uiPriority w:val="99"/>
    <w:semiHidden/>
    <w:unhideWhenUsed/>
    <w:rsid w:val="00F67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hrt.news/librarians-we-have-lost-sesquicentennial-memories-1976-2026-2/" TargetMode="External"/><Relationship Id="rId3" Type="http://schemas.openxmlformats.org/officeDocument/2006/relationships/settings" Target="settings.xml"/><Relationship Id="rId7" Type="http://schemas.openxmlformats.org/officeDocument/2006/relationships/hyperlink" Target="https://www.legacy.com/us/obituaries/buffalonews/name/george-d-elia-obituary?id=47484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air.ala.org/server/api/core/bitstreams/881e6d08-5038-4e7b-ad23-c445908979e2/content" TargetMode="External"/><Relationship Id="rId11" Type="http://schemas.openxmlformats.org/officeDocument/2006/relationships/fontTable" Target="fontTable.xml"/><Relationship Id="rId5" Type="http://schemas.openxmlformats.org/officeDocument/2006/relationships/hyperlink" Target="https://ed.buffalo.edu/content/dam/ed/main/docs/newsletter/GSE-newsltr-fall10.pdf" TargetMode="External"/><Relationship Id="rId10" Type="http://schemas.openxmlformats.org/officeDocument/2006/relationships/hyperlink" Target="mailto:dbs21@psu.edu" TargetMode="External"/><Relationship Id="rId4" Type="http://schemas.openxmlformats.org/officeDocument/2006/relationships/webSettings" Target="webSettings.xml"/><Relationship Id="rId9" Type="http://schemas.openxmlformats.org/officeDocument/2006/relationships/hyperlink" Target="mailto:kmccook@u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2025-09-25T13:24:00Z</dcterms:created>
  <dcterms:modified xsi:type="dcterms:W3CDTF">2025-09-25T13:26:00Z</dcterms:modified>
</cp:coreProperties>
</file>