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10BFB" w14:textId="77777777" w:rsidR="00550E1C" w:rsidRPr="00550E1C" w:rsidRDefault="00550E1C" w:rsidP="00550E1C">
      <w:r w:rsidRPr="00550E1C">
        <w:t>Lillian M. Bradshaw (1915-2010</w:t>
      </w:r>
      <w:proofErr w:type="gramStart"/>
      <w:r w:rsidRPr="00550E1C">
        <w:t>)  was</w:t>
      </w:r>
      <w:proofErr w:type="gramEnd"/>
      <w:r w:rsidRPr="00550E1C">
        <w:t> director of the Dallas Public Library from 1962 to 1984.  Bradshaw established the Dallas Central Library. She was responsible for the greatest library expansion in the history of Dallas. She oversaw the development of 18 of the city's 25 branches, all specifically created to serve the needs of each neighborhood.</w:t>
      </w:r>
    </w:p>
    <w:p w14:paraId="32258024" w14:textId="77777777" w:rsidR="00550E1C" w:rsidRPr="00550E1C" w:rsidRDefault="00550E1C" w:rsidP="00550E1C">
      <w:r w:rsidRPr="00550E1C">
        <w:t>She was president of the American Library Association from 1970 to 1971.</w:t>
      </w:r>
    </w:p>
    <w:p w14:paraId="63B1A464" w14:textId="77777777" w:rsidR="00550E1C" w:rsidRPr="00550E1C" w:rsidRDefault="00550E1C" w:rsidP="00550E1C">
      <w:r w:rsidRPr="00550E1C">
        <w:t>Bradshaw served as a Trustee of the Freedom to Read Foundation and was named to the Roll of Honor in 1993.</w:t>
      </w:r>
    </w:p>
    <w:p w14:paraId="30FC7CD3" w14:textId="77777777" w:rsidR="00550E1C" w:rsidRPr="00550E1C" w:rsidRDefault="00550E1C" w:rsidP="00550E1C">
      <w:r w:rsidRPr="00550E1C">
        <w:t xml:space="preserve">Her work in philanthropy is responsible for the creation of the Sixth Floor Museum at Dealey Plaza </w:t>
      </w:r>
      <w:proofErr w:type="gramStart"/>
      <w:r w:rsidRPr="00550E1C">
        <w:t>which  memorializes</w:t>
      </w:r>
      <w:proofErr w:type="gramEnd"/>
      <w:r w:rsidRPr="00550E1C">
        <w:t> the life, times, assassination, and legacy of United States President John F. Kennedy,</w:t>
      </w:r>
    </w:p>
    <w:p w14:paraId="614D8517" w14:textId="77777777" w:rsidR="00550E1C" w:rsidRPr="00550E1C" w:rsidRDefault="00550E1C" w:rsidP="00550E1C">
      <w:r w:rsidRPr="00550E1C">
        <w:t>Two issues of </w:t>
      </w:r>
      <w:r w:rsidRPr="00550E1C">
        <w:rPr>
          <w:i/>
          <w:iCs/>
        </w:rPr>
        <w:t>Public Library Quarterly</w:t>
      </w:r>
      <w:r w:rsidRPr="00550E1C">
        <w:t> celebrated Bradshaw's career in 1991. The introduction noted:</w:t>
      </w:r>
    </w:p>
    <w:p w14:paraId="75F7A668" w14:textId="77777777" w:rsidR="00550E1C" w:rsidRPr="00550E1C" w:rsidRDefault="00550E1C" w:rsidP="00550E1C">
      <w:r w:rsidRPr="00550E1C">
        <w:t xml:space="preserve">" </w:t>
      </w:r>
      <w:proofErr w:type="gramStart"/>
      <w:r w:rsidRPr="00550E1C">
        <w:t>graceful</w:t>
      </w:r>
      <w:proofErr w:type="gramEnd"/>
      <w:r w:rsidRPr="00550E1C">
        <w:t xml:space="preserve"> and charming as well as tough and demanding. She was alternately democratic and </w:t>
      </w:r>
      <w:proofErr w:type="gramStart"/>
      <w:r w:rsidRPr="00550E1C">
        <w:t>strong willed</w:t>
      </w:r>
      <w:proofErr w:type="gramEnd"/>
      <w:r w:rsidRPr="00550E1C">
        <w:t>. She was goal oriented and impatient with excuses and delays. Her belief was a consistently strong one-that libraries play a central role in the educational, cultural and intellectual climate of a democratic society. She was a champion of intellectual freedom."  Contributors included </w:t>
      </w:r>
      <w:hyperlink r:id="rId4" w:tgtFrame="_blank" w:tooltip="Edward G. Holley" w:history="1">
        <w:r w:rsidRPr="00550E1C">
          <w:rPr>
            <w:rStyle w:val="Hyperlink"/>
          </w:rPr>
          <w:t>Edward G. Holley</w:t>
        </w:r>
      </w:hyperlink>
      <w:r w:rsidRPr="00550E1C">
        <w:t> and </w:t>
      </w:r>
      <w:hyperlink r:id="rId5" w:tgtFrame="_blank" w:tooltip="Brooke Sheldon" w:history="1">
        <w:r w:rsidRPr="00550E1C">
          <w:rPr>
            <w:rStyle w:val="Hyperlink"/>
          </w:rPr>
          <w:t>Brooke Sheldon.</w:t>
        </w:r>
      </w:hyperlink>
    </w:p>
    <w:p w14:paraId="38B7E8EE" w14:textId="77777777" w:rsidR="00550E1C" w:rsidRPr="00550E1C" w:rsidRDefault="00550E1C" w:rsidP="00550E1C">
      <w:r w:rsidRPr="00550E1C">
        <w:t>Sources: </w:t>
      </w:r>
    </w:p>
    <w:p w14:paraId="026FC3C3" w14:textId="77777777" w:rsidR="00550E1C" w:rsidRPr="00550E1C" w:rsidRDefault="00550E1C" w:rsidP="00550E1C">
      <w:r w:rsidRPr="00550E1C">
        <w:t>* </w:t>
      </w:r>
      <w:r w:rsidRPr="00550E1C">
        <w:rPr>
          <w:i/>
          <w:iCs/>
        </w:rPr>
        <w:t>Public Library Quarterly</w:t>
      </w:r>
      <w:r w:rsidRPr="00550E1C">
        <w:t>, 11(issues 1–2) 1991.</w:t>
      </w:r>
    </w:p>
    <w:p w14:paraId="14B5C664" w14:textId="77777777" w:rsidR="00550E1C" w:rsidRPr="00550E1C" w:rsidRDefault="00550E1C" w:rsidP="00550E1C">
      <w:r w:rsidRPr="00550E1C">
        <w:t>*ALA Memorial Resolution Honoring Lillian Moore Bradshaw (2010). (attached).</w:t>
      </w:r>
    </w:p>
    <w:p w14:paraId="1C88A6CD" w14:textId="77777777" w:rsidR="00550E1C" w:rsidRPr="00550E1C" w:rsidRDefault="00550E1C" w:rsidP="00550E1C">
      <w:r w:rsidRPr="00550E1C">
        <w:t>*</w:t>
      </w:r>
      <w:hyperlink r:id="rId6" w:tgtFrame="_blank" w:history="1">
        <w:r w:rsidRPr="00550E1C">
          <w:rPr>
            <w:rStyle w:val="Hyperlink"/>
          </w:rPr>
          <w:t>Lillian M. Bradshaw - Wikipedia</w:t>
        </w:r>
      </w:hyperlink>
    </w:p>
    <w:p w14:paraId="70056573" w14:textId="4173C0FE" w:rsidR="00224CE5" w:rsidRDefault="00550E1C" w:rsidP="00550E1C">
      <w:r w:rsidRPr="00550E1C">
        <w:br/>
      </w:r>
      <w:r w:rsidRPr="00550E1C">
        <w:br/>
        <w:t>------------------------------</w:t>
      </w:r>
      <w:r w:rsidRPr="00550E1C">
        <w:br/>
        <w:t>Kathleen de la Peña McCook</w:t>
      </w:r>
      <w:r w:rsidRPr="00550E1C">
        <w:br/>
        <w:t>Distinguished University Professor</w:t>
      </w:r>
      <w:r w:rsidRPr="00550E1C">
        <w:br/>
        <w:t>School of Information</w:t>
      </w:r>
      <w:r w:rsidRPr="00550E1C">
        <w:br/>
        <w:t>University of South Florida</w:t>
      </w:r>
      <w:r w:rsidRPr="00550E1C">
        <w:br/>
        <w:t>------------------------------</w:t>
      </w:r>
    </w:p>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E1C"/>
    <w:rsid w:val="00224CE5"/>
    <w:rsid w:val="00357D67"/>
    <w:rsid w:val="00392ADE"/>
    <w:rsid w:val="004C2E09"/>
    <w:rsid w:val="005469EE"/>
    <w:rsid w:val="00550E1C"/>
    <w:rsid w:val="00902AD9"/>
    <w:rsid w:val="00E106B2"/>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1F14"/>
  <w15:chartTrackingRefBased/>
  <w15:docId w15:val="{3B4246AC-FC07-43E7-84BD-64E4F46C2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E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E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E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E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E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E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E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E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E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E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E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E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E1C"/>
    <w:rPr>
      <w:rFonts w:eastAsiaTheme="majorEastAsia" w:cstheme="majorBidi"/>
      <w:color w:val="272727" w:themeColor="text1" w:themeTint="D8"/>
    </w:rPr>
  </w:style>
  <w:style w:type="paragraph" w:styleId="Title">
    <w:name w:val="Title"/>
    <w:basedOn w:val="Normal"/>
    <w:next w:val="Normal"/>
    <w:link w:val="TitleChar"/>
    <w:uiPriority w:val="10"/>
    <w:qFormat/>
    <w:rsid w:val="00550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E1C"/>
    <w:pPr>
      <w:spacing w:before="160"/>
      <w:jc w:val="center"/>
    </w:pPr>
    <w:rPr>
      <w:i/>
      <w:iCs/>
      <w:color w:val="404040" w:themeColor="text1" w:themeTint="BF"/>
    </w:rPr>
  </w:style>
  <w:style w:type="character" w:customStyle="1" w:styleId="QuoteChar">
    <w:name w:val="Quote Char"/>
    <w:basedOn w:val="DefaultParagraphFont"/>
    <w:link w:val="Quote"/>
    <w:uiPriority w:val="29"/>
    <w:rsid w:val="00550E1C"/>
    <w:rPr>
      <w:i/>
      <w:iCs/>
      <w:color w:val="404040" w:themeColor="text1" w:themeTint="BF"/>
    </w:rPr>
  </w:style>
  <w:style w:type="paragraph" w:styleId="ListParagraph">
    <w:name w:val="List Paragraph"/>
    <w:basedOn w:val="Normal"/>
    <w:uiPriority w:val="34"/>
    <w:qFormat/>
    <w:rsid w:val="00550E1C"/>
    <w:pPr>
      <w:ind w:left="720"/>
      <w:contextualSpacing/>
    </w:pPr>
  </w:style>
  <w:style w:type="character" w:styleId="IntenseEmphasis">
    <w:name w:val="Intense Emphasis"/>
    <w:basedOn w:val="DefaultParagraphFont"/>
    <w:uiPriority w:val="21"/>
    <w:qFormat/>
    <w:rsid w:val="00550E1C"/>
    <w:rPr>
      <w:i/>
      <w:iCs/>
      <w:color w:val="0F4761" w:themeColor="accent1" w:themeShade="BF"/>
    </w:rPr>
  </w:style>
  <w:style w:type="paragraph" w:styleId="IntenseQuote">
    <w:name w:val="Intense Quote"/>
    <w:basedOn w:val="Normal"/>
    <w:next w:val="Normal"/>
    <w:link w:val="IntenseQuoteChar"/>
    <w:uiPriority w:val="30"/>
    <w:qFormat/>
    <w:rsid w:val="00550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E1C"/>
    <w:rPr>
      <w:i/>
      <w:iCs/>
      <w:color w:val="0F4761" w:themeColor="accent1" w:themeShade="BF"/>
    </w:rPr>
  </w:style>
  <w:style w:type="character" w:styleId="IntenseReference">
    <w:name w:val="Intense Reference"/>
    <w:basedOn w:val="DefaultParagraphFont"/>
    <w:uiPriority w:val="32"/>
    <w:qFormat/>
    <w:rsid w:val="00550E1C"/>
    <w:rPr>
      <w:b/>
      <w:bCs/>
      <w:smallCaps/>
      <w:color w:val="0F4761" w:themeColor="accent1" w:themeShade="BF"/>
      <w:spacing w:val="5"/>
    </w:rPr>
  </w:style>
  <w:style w:type="character" w:styleId="Hyperlink">
    <w:name w:val="Hyperlink"/>
    <w:basedOn w:val="DefaultParagraphFont"/>
    <w:uiPriority w:val="99"/>
    <w:unhideWhenUsed/>
    <w:rsid w:val="00550E1C"/>
    <w:rPr>
      <w:color w:val="467886" w:themeColor="hyperlink"/>
      <w:u w:val="single"/>
    </w:rPr>
  </w:style>
  <w:style w:type="character" w:styleId="UnresolvedMention">
    <w:name w:val="Unresolved Mention"/>
    <w:basedOn w:val="DefaultParagraphFont"/>
    <w:uiPriority w:val="99"/>
    <w:semiHidden/>
    <w:unhideWhenUsed/>
    <w:rsid w:val="00550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05778">
      <w:bodyDiv w:val="1"/>
      <w:marLeft w:val="0"/>
      <w:marRight w:val="0"/>
      <w:marTop w:val="0"/>
      <w:marBottom w:val="0"/>
      <w:divBdr>
        <w:top w:val="none" w:sz="0" w:space="0" w:color="auto"/>
        <w:left w:val="none" w:sz="0" w:space="0" w:color="auto"/>
        <w:bottom w:val="none" w:sz="0" w:space="0" w:color="auto"/>
        <w:right w:val="none" w:sz="0" w:space="0" w:color="auto"/>
      </w:divBdr>
      <w:divsChild>
        <w:div w:id="938029676">
          <w:marLeft w:val="0"/>
          <w:marRight w:val="0"/>
          <w:marTop w:val="225"/>
          <w:marBottom w:val="0"/>
          <w:divBdr>
            <w:top w:val="none" w:sz="0" w:space="0" w:color="auto"/>
            <w:left w:val="none" w:sz="0" w:space="0" w:color="auto"/>
            <w:bottom w:val="none" w:sz="0" w:space="0" w:color="auto"/>
            <w:right w:val="none" w:sz="0" w:space="0" w:color="auto"/>
          </w:divBdr>
        </w:div>
        <w:div w:id="1974828816">
          <w:marLeft w:val="0"/>
          <w:marRight w:val="0"/>
          <w:marTop w:val="225"/>
          <w:marBottom w:val="0"/>
          <w:divBdr>
            <w:top w:val="none" w:sz="0" w:space="0" w:color="auto"/>
            <w:left w:val="none" w:sz="0" w:space="0" w:color="auto"/>
            <w:bottom w:val="none" w:sz="0" w:space="0" w:color="auto"/>
            <w:right w:val="none" w:sz="0" w:space="0" w:color="auto"/>
          </w:divBdr>
        </w:div>
      </w:divsChild>
    </w:div>
    <w:div w:id="2049985194">
      <w:bodyDiv w:val="1"/>
      <w:marLeft w:val="0"/>
      <w:marRight w:val="0"/>
      <w:marTop w:val="0"/>
      <w:marBottom w:val="0"/>
      <w:divBdr>
        <w:top w:val="none" w:sz="0" w:space="0" w:color="auto"/>
        <w:left w:val="none" w:sz="0" w:space="0" w:color="auto"/>
        <w:bottom w:val="none" w:sz="0" w:space="0" w:color="auto"/>
        <w:right w:val="none" w:sz="0" w:space="0" w:color="auto"/>
      </w:divBdr>
      <w:divsChild>
        <w:div w:id="1938059169">
          <w:marLeft w:val="0"/>
          <w:marRight w:val="0"/>
          <w:marTop w:val="225"/>
          <w:marBottom w:val="0"/>
          <w:divBdr>
            <w:top w:val="none" w:sz="0" w:space="0" w:color="auto"/>
            <w:left w:val="none" w:sz="0" w:space="0" w:color="auto"/>
            <w:bottom w:val="none" w:sz="0" w:space="0" w:color="auto"/>
            <w:right w:val="none" w:sz="0" w:space="0" w:color="auto"/>
          </w:divBdr>
        </w:div>
        <w:div w:id="604463661">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Lillian_M._Bradshaw" TargetMode="External"/><Relationship Id="rId5" Type="http://schemas.openxmlformats.org/officeDocument/2006/relationships/hyperlink" Target="https://en.wikipedia.org/wiki/Brooke_Sheldon" TargetMode="External"/><Relationship Id="rId4" Type="http://schemas.openxmlformats.org/officeDocument/2006/relationships/hyperlink" Target="https://en.wikipedia.org/wiki/Edward_G._Holl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2025-04-26T20:54:00Z</dcterms:created>
  <dcterms:modified xsi:type="dcterms:W3CDTF">2025-04-26T20:54:00Z</dcterms:modified>
</cp:coreProperties>
</file>