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FFC2" w14:textId="01CC2F82" w:rsidR="00726EF2" w:rsidRDefault="00726EF2" w:rsidP="008C699F">
      <w:pPr>
        <w:jc w:val="center"/>
        <w:rPr>
          <w:b/>
          <w:bCs/>
        </w:rPr>
      </w:pPr>
      <w:r>
        <w:rPr>
          <w:b/>
          <w:bCs/>
          <w:noProof/>
        </w:rPr>
        <w:drawing>
          <wp:inline distT="0" distB="0" distL="0" distR="0" wp14:anchorId="11474C6C" wp14:editId="60D5F068">
            <wp:extent cx="2019582" cy="2514951"/>
            <wp:effectExtent l="0" t="0" r="0" b="0"/>
            <wp:docPr id="1934579376" name="Picture 2" descr="A person wearing glasses and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579376" name="Picture 2" descr="A person wearing glasses and a sui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019582" cy="2514951"/>
                    </a:xfrm>
                    <a:prstGeom prst="rect">
                      <a:avLst/>
                    </a:prstGeom>
                  </pic:spPr>
                </pic:pic>
              </a:graphicData>
            </a:graphic>
          </wp:inline>
        </w:drawing>
      </w:r>
    </w:p>
    <w:p w14:paraId="4555667D" w14:textId="77777777" w:rsidR="00726EF2" w:rsidRDefault="00726EF2" w:rsidP="008C699F">
      <w:pPr>
        <w:jc w:val="center"/>
        <w:rPr>
          <w:b/>
          <w:bCs/>
        </w:rPr>
      </w:pPr>
    </w:p>
    <w:p w14:paraId="57D63912" w14:textId="4D2E233F" w:rsidR="004E1F84" w:rsidRDefault="004E1F84" w:rsidP="008C699F">
      <w:pPr>
        <w:jc w:val="center"/>
        <w:rPr>
          <w:b/>
          <w:bCs/>
        </w:rPr>
      </w:pPr>
      <w:r>
        <w:rPr>
          <w:b/>
          <w:bCs/>
        </w:rPr>
        <w:t>In Memoriam</w:t>
      </w:r>
    </w:p>
    <w:p w14:paraId="51508DE4" w14:textId="66E0C443" w:rsidR="008C699F" w:rsidRPr="004E4AB9" w:rsidRDefault="008C699F" w:rsidP="008C699F">
      <w:pPr>
        <w:jc w:val="center"/>
        <w:rPr>
          <w:b/>
          <w:bCs/>
        </w:rPr>
      </w:pPr>
      <w:r w:rsidRPr="004E4AB9">
        <w:rPr>
          <w:b/>
          <w:bCs/>
        </w:rPr>
        <w:t>Donald G. Davis, Jr.</w:t>
      </w:r>
      <w:r w:rsidRPr="00790F92">
        <w:rPr>
          <w:b/>
          <w:bCs/>
        </w:rPr>
        <w:t xml:space="preserve"> (15 August 1939-21 November 2024)</w:t>
      </w:r>
    </w:p>
    <w:p w14:paraId="444F3049" w14:textId="77777777" w:rsidR="00953E4D" w:rsidRDefault="00953E4D">
      <w:pPr>
        <w:rPr>
          <w:sz w:val="24"/>
          <w:szCs w:val="24"/>
        </w:rPr>
      </w:pPr>
    </w:p>
    <w:p w14:paraId="1C484D5F" w14:textId="33CCD86C" w:rsidR="008C699F" w:rsidRPr="00790F92" w:rsidRDefault="00BA1C49">
      <w:pPr>
        <w:rPr>
          <w:sz w:val="24"/>
          <w:szCs w:val="24"/>
        </w:rPr>
      </w:pPr>
      <w:r w:rsidRPr="00BA1C49">
        <w:rPr>
          <w:sz w:val="24"/>
          <w:szCs w:val="24"/>
        </w:rPr>
        <w:t xml:space="preserve">It is with sadness that we learned of the death on </w:t>
      </w:r>
      <w:r>
        <w:rPr>
          <w:sz w:val="24"/>
          <w:szCs w:val="24"/>
        </w:rPr>
        <w:t>21 November</w:t>
      </w:r>
      <w:r w:rsidRPr="00BA1C49">
        <w:rPr>
          <w:sz w:val="24"/>
          <w:szCs w:val="24"/>
        </w:rPr>
        <w:t xml:space="preserve"> 2024 of our colleague</w:t>
      </w:r>
      <w:r>
        <w:rPr>
          <w:sz w:val="24"/>
          <w:szCs w:val="24"/>
        </w:rPr>
        <w:t>, mentor, and</w:t>
      </w:r>
      <w:r w:rsidRPr="00BA1C49">
        <w:rPr>
          <w:sz w:val="24"/>
          <w:szCs w:val="24"/>
        </w:rPr>
        <w:t xml:space="preserve"> friend</w:t>
      </w:r>
      <w:r>
        <w:rPr>
          <w:sz w:val="24"/>
          <w:szCs w:val="24"/>
        </w:rPr>
        <w:t xml:space="preserve"> </w:t>
      </w:r>
      <w:r w:rsidR="008C699F" w:rsidRPr="00790F92">
        <w:rPr>
          <w:sz w:val="24"/>
          <w:szCs w:val="24"/>
        </w:rPr>
        <w:t xml:space="preserve">Donald (Don) Gordon Davis, Jr. </w:t>
      </w:r>
      <w:r>
        <w:rPr>
          <w:sz w:val="24"/>
          <w:szCs w:val="24"/>
        </w:rPr>
        <w:t xml:space="preserve">who </w:t>
      </w:r>
      <w:r w:rsidR="008C699F" w:rsidRPr="00790F92">
        <w:rPr>
          <w:sz w:val="24"/>
          <w:szCs w:val="24"/>
        </w:rPr>
        <w:t>was born on 15 August 1939 in San Marcos, Texas.  He received his BA</w:t>
      </w:r>
      <w:r w:rsidR="00F653AE" w:rsidRPr="00790F92">
        <w:rPr>
          <w:sz w:val="24"/>
          <w:szCs w:val="24"/>
        </w:rPr>
        <w:t xml:space="preserve"> (Social Sciences-History)</w:t>
      </w:r>
      <w:r w:rsidR="008C699F" w:rsidRPr="00790F92">
        <w:rPr>
          <w:sz w:val="24"/>
          <w:szCs w:val="24"/>
        </w:rPr>
        <w:t xml:space="preserve"> in 1961 from the University of California, </w:t>
      </w:r>
      <w:r w:rsidR="00773694" w:rsidRPr="00790F92">
        <w:rPr>
          <w:sz w:val="24"/>
          <w:szCs w:val="24"/>
        </w:rPr>
        <w:t>Los Angeles,</w:t>
      </w:r>
      <w:r w:rsidR="008C699F" w:rsidRPr="00790F92">
        <w:rPr>
          <w:sz w:val="24"/>
          <w:szCs w:val="24"/>
        </w:rPr>
        <w:t xml:space="preserve"> and his MA</w:t>
      </w:r>
      <w:r w:rsidR="0064558E" w:rsidRPr="00790F92">
        <w:rPr>
          <w:sz w:val="24"/>
          <w:szCs w:val="24"/>
        </w:rPr>
        <w:t xml:space="preserve"> in History</w:t>
      </w:r>
      <w:r w:rsidR="008C699F" w:rsidRPr="00790F92">
        <w:rPr>
          <w:sz w:val="24"/>
          <w:szCs w:val="24"/>
        </w:rPr>
        <w:t xml:space="preserve"> in 1963 and MLS in 1964, both from the University of California, Berkeley. </w:t>
      </w:r>
      <w:r w:rsidR="00F653AE" w:rsidRPr="00790F92">
        <w:rPr>
          <w:sz w:val="24"/>
          <w:szCs w:val="24"/>
        </w:rPr>
        <w:t xml:space="preserve"> </w:t>
      </w:r>
      <w:r w:rsidR="008C699F" w:rsidRPr="00790F92">
        <w:rPr>
          <w:sz w:val="24"/>
          <w:szCs w:val="24"/>
        </w:rPr>
        <w:t>In 1972, he earned a PhD from the Graduate School of Library Science (</w:t>
      </w:r>
      <w:r w:rsidR="0064558E" w:rsidRPr="00790F92">
        <w:rPr>
          <w:sz w:val="24"/>
          <w:szCs w:val="24"/>
        </w:rPr>
        <w:t>now</w:t>
      </w:r>
      <w:r w:rsidR="008C699F" w:rsidRPr="00790F92">
        <w:rPr>
          <w:sz w:val="24"/>
          <w:szCs w:val="24"/>
        </w:rPr>
        <w:t xml:space="preserve"> School of Information Sciences), University of Illinois at Urbana</w:t>
      </w:r>
      <w:r w:rsidR="00482E03">
        <w:rPr>
          <w:sz w:val="24"/>
          <w:szCs w:val="24"/>
        </w:rPr>
        <w:t>-</w:t>
      </w:r>
      <w:r w:rsidR="008C699F" w:rsidRPr="00790F92">
        <w:rPr>
          <w:sz w:val="24"/>
          <w:szCs w:val="24"/>
        </w:rPr>
        <w:t xml:space="preserve">Champaign.  In 1996 Davis earned a Master’s in Theological Studies from the Austin </w:t>
      </w:r>
      <w:r w:rsidR="008C699F" w:rsidRPr="004E4AB9">
        <w:rPr>
          <w:sz w:val="24"/>
          <w:szCs w:val="24"/>
        </w:rPr>
        <w:t>Presbyterian Theological Seminary</w:t>
      </w:r>
      <w:r w:rsidR="008C699F" w:rsidRPr="00790F92">
        <w:rPr>
          <w:sz w:val="24"/>
          <w:szCs w:val="24"/>
        </w:rPr>
        <w:t xml:space="preserve">. </w:t>
      </w:r>
    </w:p>
    <w:p w14:paraId="7F3EF56D" w14:textId="3962941D" w:rsidR="000807BB" w:rsidRPr="00790F92" w:rsidRDefault="008C699F" w:rsidP="000807BB">
      <w:pPr>
        <w:rPr>
          <w:sz w:val="24"/>
          <w:szCs w:val="24"/>
        </w:rPr>
      </w:pPr>
      <w:r w:rsidRPr="004E4AB9">
        <w:rPr>
          <w:sz w:val="24"/>
          <w:szCs w:val="24"/>
        </w:rPr>
        <w:t xml:space="preserve">As a student, Davis </w:t>
      </w:r>
      <w:r w:rsidRPr="00790F92">
        <w:rPr>
          <w:sz w:val="24"/>
          <w:szCs w:val="24"/>
        </w:rPr>
        <w:t xml:space="preserve">held part- and full-time positions in various libraries in California.  In 1971, he joined the faculty of the Graduate School of Library and Information Science </w:t>
      </w:r>
      <w:r w:rsidR="000807BB" w:rsidRPr="00790F92">
        <w:rPr>
          <w:sz w:val="24"/>
          <w:szCs w:val="24"/>
        </w:rPr>
        <w:t>(</w:t>
      </w:r>
      <w:r w:rsidR="0064558E" w:rsidRPr="00790F92">
        <w:rPr>
          <w:sz w:val="24"/>
          <w:szCs w:val="24"/>
        </w:rPr>
        <w:t>now</w:t>
      </w:r>
      <w:r w:rsidR="000807BB" w:rsidRPr="00790F92">
        <w:rPr>
          <w:sz w:val="24"/>
          <w:szCs w:val="24"/>
        </w:rPr>
        <w:t xml:space="preserve"> School of Information) </w:t>
      </w:r>
      <w:r w:rsidRPr="00790F92">
        <w:rPr>
          <w:sz w:val="24"/>
          <w:szCs w:val="24"/>
        </w:rPr>
        <w:t>at the University of Texas at Austin</w:t>
      </w:r>
      <w:r w:rsidR="000807BB" w:rsidRPr="00790F92">
        <w:rPr>
          <w:sz w:val="24"/>
          <w:szCs w:val="24"/>
        </w:rPr>
        <w:t>, where he taught</w:t>
      </w:r>
      <w:r w:rsidR="000807BB" w:rsidRPr="004E4AB9">
        <w:rPr>
          <w:sz w:val="24"/>
          <w:szCs w:val="24"/>
        </w:rPr>
        <w:t xml:space="preserve"> </w:t>
      </w:r>
      <w:r w:rsidR="000807BB" w:rsidRPr="00790F92">
        <w:rPr>
          <w:sz w:val="24"/>
          <w:szCs w:val="24"/>
        </w:rPr>
        <w:t>master</w:t>
      </w:r>
      <w:r w:rsidR="00313F6F">
        <w:rPr>
          <w:sz w:val="24"/>
          <w:szCs w:val="24"/>
        </w:rPr>
        <w:t>’s</w:t>
      </w:r>
      <w:r w:rsidR="000807BB" w:rsidRPr="00790F92">
        <w:rPr>
          <w:sz w:val="24"/>
          <w:szCs w:val="24"/>
        </w:rPr>
        <w:t xml:space="preserve">-level </w:t>
      </w:r>
      <w:r w:rsidR="000807BB" w:rsidRPr="004E4AB9">
        <w:rPr>
          <w:sz w:val="24"/>
          <w:szCs w:val="24"/>
        </w:rPr>
        <w:t xml:space="preserve">courses in professional foundations, book </w:t>
      </w:r>
      <w:r w:rsidR="000807BB" w:rsidRPr="00790F92">
        <w:rPr>
          <w:sz w:val="24"/>
          <w:szCs w:val="24"/>
        </w:rPr>
        <w:t>and</w:t>
      </w:r>
      <w:r w:rsidR="000807BB" w:rsidRPr="004E4AB9">
        <w:rPr>
          <w:sz w:val="24"/>
          <w:szCs w:val="24"/>
        </w:rPr>
        <w:t xml:space="preserve"> library history, collection development, and publishing</w:t>
      </w:r>
      <w:r w:rsidR="000807BB" w:rsidRPr="00790F92">
        <w:rPr>
          <w:sz w:val="24"/>
          <w:szCs w:val="24"/>
        </w:rPr>
        <w:t xml:space="preserve"> as well as a writing course in the School’s doctoral program.  </w:t>
      </w:r>
      <w:r w:rsidR="006D2BC3" w:rsidRPr="00790F92">
        <w:rPr>
          <w:sz w:val="24"/>
          <w:szCs w:val="24"/>
        </w:rPr>
        <w:t xml:space="preserve">Davis was the School’s associate dean from 2000 to 2002, and he retired in 2005 as professor emeritus.  </w:t>
      </w:r>
      <w:r w:rsidR="00D45985">
        <w:rPr>
          <w:sz w:val="24"/>
          <w:szCs w:val="24"/>
        </w:rPr>
        <w:t>Throughout</w:t>
      </w:r>
      <w:r w:rsidR="00AE0308">
        <w:rPr>
          <w:sz w:val="24"/>
          <w:szCs w:val="24"/>
        </w:rPr>
        <w:t xml:space="preserve"> his career, h</w:t>
      </w:r>
      <w:r w:rsidR="000807BB" w:rsidRPr="00790F92">
        <w:rPr>
          <w:sz w:val="24"/>
          <w:szCs w:val="24"/>
        </w:rPr>
        <w:t xml:space="preserve">e served as </w:t>
      </w:r>
      <w:r w:rsidR="004E1F84">
        <w:rPr>
          <w:sz w:val="24"/>
          <w:szCs w:val="24"/>
        </w:rPr>
        <w:t xml:space="preserve">an </w:t>
      </w:r>
      <w:r w:rsidR="000807BB" w:rsidRPr="00790F92">
        <w:rPr>
          <w:sz w:val="24"/>
          <w:szCs w:val="24"/>
        </w:rPr>
        <w:t>advisor</w:t>
      </w:r>
      <w:r w:rsidR="00AE0308">
        <w:rPr>
          <w:sz w:val="24"/>
          <w:szCs w:val="24"/>
        </w:rPr>
        <w:t xml:space="preserve"> for over </w:t>
      </w:r>
      <w:r w:rsidR="00D45985">
        <w:rPr>
          <w:sz w:val="24"/>
          <w:szCs w:val="24"/>
        </w:rPr>
        <w:t>eight hundred</w:t>
      </w:r>
      <w:r w:rsidR="00AE0308">
        <w:rPr>
          <w:sz w:val="24"/>
          <w:szCs w:val="24"/>
        </w:rPr>
        <w:t xml:space="preserve"> master’s students</w:t>
      </w:r>
      <w:r w:rsidR="000807BB" w:rsidRPr="00790F92">
        <w:rPr>
          <w:sz w:val="24"/>
          <w:szCs w:val="24"/>
        </w:rPr>
        <w:t xml:space="preserve"> and </w:t>
      </w:r>
      <w:r w:rsidR="00AE0308">
        <w:rPr>
          <w:sz w:val="24"/>
          <w:szCs w:val="24"/>
        </w:rPr>
        <w:t>as</w:t>
      </w:r>
      <w:r w:rsidR="000807BB" w:rsidRPr="00790F92">
        <w:rPr>
          <w:sz w:val="24"/>
          <w:szCs w:val="24"/>
        </w:rPr>
        <w:t xml:space="preserve"> dissertation </w:t>
      </w:r>
      <w:r w:rsidR="00AE0308">
        <w:rPr>
          <w:sz w:val="24"/>
          <w:szCs w:val="24"/>
        </w:rPr>
        <w:t>advisor</w:t>
      </w:r>
      <w:r w:rsidR="000807BB" w:rsidRPr="00790F92">
        <w:rPr>
          <w:sz w:val="24"/>
          <w:szCs w:val="24"/>
        </w:rPr>
        <w:t xml:space="preserve"> for </w:t>
      </w:r>
      <w:r w:rsidR="00AE0308">
        <w:rPr>
          <w:sz w:val="24"/>
          <w:szCs w:val="24"/>
        </w:rPr>
        <w:t>twenty-five</w:t>
      </w:r>
      <w:r w:rsidR="000807BB" w:rsidRPr="00790F92">
        <w:rPr>
          <w:sz w:val="24"/>
          <w:szCs w:val="24"/>
        </w:rPr>
        <w:t xml:space="preserve"> </w:t>
      </w:r>
      <w:r w:rsidR="00D45985">
        <w:rPr>
          <w:sz w:val="24"/>
          <w:szCs w:val="24"/>
        </w:rPr>
        <w:t xml:space="preserve">doctoral </w:t>
      </w:r>
      <w:r w:rsidR="000807BB" w:rsidRPr="00790F92">
        <w:rPr>
          <w:sz w:val="24"/>
          <w:szCs w:val="24"/>
        </w:rPr>
        <w:t>students</w:t>
      </w:r>
      <w:r w:rsidR="00AE0308">
        <w:rPr>
          <w:sz w:val="24"/>
          <w:szCs w:val="24"/>
        </w:rPr>
        <w:t xml:space="preserve">, including </w:t>
      </w:r>
      <w:r w:rsidR="00D45985">
        <w:rPr>
          <w:sz w:val="24"/>
          <w:szCs w:val="24"/>
        </w:rPr>
        <w:t xml:space="preserve">as </w:t>
      </w:r>
      <w:r w:rsidR="00AE0308">
        <w:rPr>
          <w:sz w:val="24"/>
          <w:szCs w:val="24"/>
        </w:rPr>
        <w:t>coordinat</w:t>
      </w:r>
      <w:r w:rsidR="00D45985">
        <w:rPr>
          <w:sz w:val="24"/>
          <w:szCs w:val="24"/>
        </w:rPr>
        <w:t>or of</w:t>
      </w:r>
      <w:r w:rsidR="00AE0308">
        <w:rPr>
          <w:sz w:val="24"/>
          <w:szCs w:val="24"/>
        </w:rPr>
        <w:t xml:space="preserve"> </w:t>
      </w:r>
      <w:r w:rsidR="00D45985">
        <w:rPr>
          <w:sz w:val="24"/>
          <w:szCs w:val="24"/>
        </w:rPr>
        <w:t xml:space="preserve">six dissertations of </w:t>
      </w:r>
      <w:hyperlink r:id="rId5" w:history="1">
        <w:r w:rsidR="00D45985" w:rsidRPr="00374B85">
          <w:rPr>
            <w:rStyle w:val="Hyperlink"/>
            <w:sz w:val="24"/>
            <w:szCs w:val="24"/>
          </w:rPr>
          <w:t>PhD students</w:t>
        </w:r>
      </w:hyperlink>
      <w:r w:rsidR="000807BB" w:rsidRPr="00790F92">
        <w:rPr>
          <w:sz w:val="24"/>
          <w:szCs w:val="24"/>
        </w:rPr>
        <w:t xml:space="preserve"> who are now tenured faculty members in schools of library and information science </w:t>
      </w:r>
      <w:r w:rsidR="004E3F38">
        <w:rPr>
          <w:sz w:val="24"/>
          <w:szCs w:val="24"/>
        </w:rPr>
        <w:t>in</w:t>
      </w:r>
      <w:r w:rsidR="000807BB" w:rsidRPr="00790F92">
        <w:rPr>
          <w:sz w:val="24"/>
          <w:szCs w:val="24"/>
        </w:rPr>
        <w:t xml:space="preserve"> the United States and overseas</w:t>
      </w:r>
      <w:r w:rsidR="00D1250E">
        <w:rPr>
          <w:sz w:val="24"/>
          <w:szCs w:val="24"/>
        </w:rPr>
        <w:t xml:space="preserve"> (</w:t>
      </w:r>
      <w:r w:rsidR="00D45985">
        <w:rPr>
          <w:sz w:val="24"/>
          <w:szCs w:val="24"/>
        </w:rPr>
        <w:t xml:space="preserve">Philip Allen Metzger, Virginia Massey Bowden, </w:t>
      </w:r>
      <w:r w:rsidR="00D1250E">
        <w:rPr>
          <w:sz w:val="24"/>
          <w:szCs w:val="24"/>
        </w:rPr>
        <w:t xml:space="preserve">Cheryl </w:t>
      </w:r>
      <w:r w:rsidR="00D45985">
        <w:rPr>
          <w:sz w:val="24"/>
          <w:szCs w:val="24"/>
        </w:rPr>
        <w:t xml:space="preserve">Knott </w:t>
      </w:r>
      <w:r w:rsidR="00D1250E">
        <w:rPr>
          <w:sz w:val="24"/>
          <w:szCs w:val="24"/>
        </w:rPr>
        <w:t xml:space="preserve">Malone, Durk </w:t>
      </w:r>
      <w:r w:rsidR="00D45985">
        <w:rPr>
          <w:sz w:val="24"/>
          <w:szCs w:val="24"/>
        </w:rPr>
        <w:t xml:space="preserve">Hyun </w:t>
      </w:r>
      <w:r w:rsidR="00D1250E">
        <w:rPr>
          <w:sz w:val="24"/>
          <w:szCs w:val="24"/>
        </w:rPr>
        <w:t xml:space="preserve">Chang, </w:t>
      </w:r>
      <w:r w:rsidR="00D45985">
        <w:rPr>
          <w:sz w:val="24"/>
          <w:szCs w:val="24"/>
        </w:rPr>
        <w:t xml:space="preserve">Hermina Anghelescu, </w:t>
      </w:r>
      <w:r w:rsidR="00D1250E">
        <w:rPr>
          <w:sz w:val="24"/>
          <w:szCs w:val="24"/>
        </w:rPr>
        <w:t xml:space="preserve">and Jon </w:t>
      </w:r>
      <w:r w:rsidR="00D45985">
        <w:rPr>
          <w:sz w:val="24"/>
          <w:szCs w:val="24"/>
        </w:rPr>
        <w:t xml:space="preserve">Arvid </w:t>
      </w:r>
      <w:r w:rsidR="00D1250E">
        <w:rPr>
          <w:sz w:val="24"/>
          <w:szCs w:val="24"/>
        </w:rPr>
        <w:t>Aho)</w:t>
      </w:r>
      <w:r w:rsidR="000807BB" w:rsidRPr="00790F92">
        <w:rPr>
          <w:sz w:val="24"/>
          <w:szCs w:val="24"/>
        </w:rPr>
        <w:t>.</w:t>
      </w:r>
      <w:r w:rsidR="006D2BC3" w:rsidRPr="00790F92">
        <w:rPr>
          <w:sz w:val="24"/>
          <w:szCs w:val="24"/>
        </w:rPr>
        <w:t xml:space="preserve">  </w:t>
      </w:r>
      <w:r w:rsidR="000807BB" w:rsidRPr="004E4AB9">
        <w:rPr>
          <w:sz w:val="24"/>
          <w:szCs w:val="24"/>
        </w:rPr>
        <w:t>Since his retirement, Davis continue</w:t>
      </w:r>
      <w:r w:rsidR="000807BB" w:rsidRPr="00790F92">
        <w:rPr>
          <w:sz w:val="24"/>
          <w:szCs w:val="24"/>
        </w:rPr>
        <w:t>d</w:t>
      </w:r>
      <w:r w:rsidR="000807BB" w:rsidRPr="004E4AB9">
        <w:rPr>
          <w:sz w:val="24"/>
          <w:szCs w:val="24"/>
        </w:rPr>
        <w:t xml:space="preserve"> to teach a </w:t>
      </w:r>
      <w:r w:rsidR="000807BB" w:rsidRPr="00790F92">
        <w:rPr>
          <w:sz w:val="24"/>
          <w:szCs w:val="24"/>
        </w:rPr>
        <w:t>f</w:t>
      </w:r>
      <w:r w:rsidR="000807BB" w:rsidRPr="004E4AB9">
        <w:rPr>
          <w:sz w:val="24"/>
          <w:szCs w:val="24"/>
        </w:rPr>
        <w:t xml:space="preserve">reshman </w:t>
      </w:r>
      <w:r w:rsidR="000807BB" w:rsidRPr="00790F92">
        <w:rPr>
          <w:sz w:val="24"/>
          <w:szCs w:val="24"/>
        </w:rPr>
        <w:t>s</w:t>
      </w:r>
      <w:r w:rsidR="000807BB" w:rsidRPr="004E4AB9">
        <w:rPr>
          <w:sz w:val="24"/>
          <w:szCs w:val="24"/>
        </w:rPr>
        <w:t xml:space="preserve">eminar, "Great Libraries in History," and to consult with students and other scholars at the University and beyond. </w:t>
      </w:r>
      <w:r w:rsidR="000807BB" w:rsidRPr="00790F92">
        <w:rPr>
          <w:sz w:val="24"/>
          <w:szCs w:val="24"/>
        </w:rPr>
        <w:t xml:space="preserve"> </w:t>
      </w:r>
      <w:r w:rsidR="000807BB" w:rsidRPr="004E4AB9">
        <w:rPr>
          <w:sz w:val="24"/>
          <w:szCs w:val="24"/>
        </w:rPr>
        <w:t xml:space="preserve">He </w:t>
      </w:r>
      <w:r w:rsidR="000807BB" w:rsidRPr="00790F92">
        <w:rPr>
          <w:sz w:val="24"/>
          <w:szCs w:val="24"/>
        </w:rPr>
        <w:t xml:space="preserve">was also engaged in </w:t>
      </w:r>
      <w:r w:rsidR="000807BB" w:rsidRPr="004E4AB9">
        <w:rPr>
          <w:sz w:val="24"/>
          <w:szCs w:val="24"/>
        </w:rPr>
        <w:t>doing some local lay pastoring</w:t>
      </w:r>
      <w:r w:rsidR="003C593C">
        <w:rPr>
          <w:sz w:val="24"/>
          <w:szCs w:val="24"/>
        </w:rPr>
        <w:t xml:space="preserve"> in the Presbyterian Church (PCUSA)</w:t>
      </w:r>
      <w:r w:rsidR="000807BB" w:rsidRPr="004E4AB9">
        <w:rPr>
          <w:sz w:val="24"/>
          <w:szCs w:val="24"/>
        </w:rPr>
        <w:t>.</w:t>
      </w:r>
    </w:p>
    <w:p w14:paraId="204110A3" w14:textId="0A291451" w:rsidR="005B3AFF" w:rsidRPr="00790F92" w:rsidRDefault="005B3AFF" w:rsidP="005B3AFF">
      <w:pPr>
        <w:rPr>
          <w:sz w:val="24"/>
          <w:szCs w:val="24"/>
        </w:rPr>
      </w:pPr>
      <w:r w:rsidRPr="00790F92">
        <w:rPr>
          <w:sz w:val="24"/>
          <w:szCs w:val="24"/>
        </w:rPr>
        <w:lastRenderedPageBreak/>
        <w:t xml:space="preserve">Between 1976 and 2004 </w:t>
      </w:r>
      <w:r w:rsidR="000807BB" w:rsidRPr="00790F92">
        <w:rPr>
          <w:sz w:val="24"/>
          <w:szCs w:val="24"/>
        </w:rPr>
        <w:t xml:space="preserve">Don Davis served as the editor of the scholarly journal </w:t>
      </w:r>
      <w:r w:rsidR="000807BB" w:rsidRPr="00790F92">
        <w:rPr>
          <w:i/>
          <w:iCs/>
          <w:sz w:val="24"/>
          <w:szCs w:val="24"/>
        </w:rPr>
        <w:t>Libraries &amp; Culture</w:t>
      </w:r>
      <w:r w:rsidRPr="00790F92">
        <w:rPr>
          <w:i/>
          <w:iCs/>
          <w:sz w:val="24"/>
          <w:szCs w:val="24"/>
        </w:rPr>
        <w:t xml:space="preserve"> </w:t>
      </w:r>
      <w:r w:rsidRPr="00790F92">
        <w:rPr>
          <w:sz w:val="24"/>
          <w:szCs w:val="24"/>
        </w:rPr>
        <w:t>(renamed</w:t>
      </w:r>
      <w:r w:rsidRPr="00790F92">
        <w:rPr>
          <w:i/>
          <w:iCs/>
          <w:sz w:val="24"/>
          <w:szCs w:val="24"/>
        </w:rPr>
        <w:t xml:space="preserve"> Libraries &amp; the Cultural Record; Information &amp; Culture: A Journal of History,</w:t>
      </w:r>
      <w:r w:rsidRPr="00790F92">
        <w:rPr>
          <w:sz w:val="24"/>
          <w:szCs w:val="24"/>
        </w:rPr>
        <w:t xml:space="preserve"> now</w:t>
      </w:r>
      <w:r w:rsidRPr="00790F92">
        <w:rPr>
          <w:i/>
          <w:iCs/>
          <w:sz w:val="24"/>
          <w:szCs w:val="24"/>
        </w:rPr>
        <w:t xml:space="preserve"> Information &amp; Culture)</w:t>
      </w:r>
      <w:r w:rsidRPr="00790F92">
        <w:rPr>
          <w:sz w:val="24"/>
          <w:szCs w:val="24"/>
        </w:rPr>
        <w:t xml:space="preserve">, published quarterly by </w:t>
      </w:r>
      <w:r w:rsidR="004E1F84">
        <w:rPr>
          <w:sz w:val="24"/>
          <w:szCs w:val="24"/>
        </w:rPr>
        <w:t xml:space="preserve">the </w:t>
      </w:r>
      <w:r w:rsidRPr="00790F92">
        <w:rPr>
          <w:sz w:val="24"/>
          <w:szCs w:val="24"/>
        </w:rPr>
        <w:t xml:space="preserve">University of Texas Press.  He authored and coauthored numerous reference books and edited and coedited collected works, including the </w:t>
      </w:r>
      <w:r w:rsidRPr="00790F92">
        <w:rPr>
          <w:i/>
          <w:iCs/>
          <w:sz w:val="24"/>
          <w:szCs w:val="24"/>
        </w:rPr>
        <w:t>Encyclopedia of Library History</w:t>
      </w:r>
      <w:r w:rsidRPr="00790F92">
        <w:rPr>
          <w:sz w:val="24"/>
          <w:szCs w:val="24"/>
        </w:rPr>
        <w:t xml:space="preserve"> (1994),</w:t>
      </w:r>
      <w:r w:rsidR="006D2BC3" w:rsidRPr="00790F92">
        <w:rPr>
          <w:sz w:val="24"/>
          <w:szCs w:val="24"/>
        </w:rPr>
        <w:t xml:space="preserve"> he published</w:t>
      </w:r>
      <w:r w:rsidRPr="00790F92">
        <w:rPr>
          <w:sz w:val="24"/>
          <w:szCs w:val="24"/>
        </w:rPr>
        <w:t xml:space="preserve"> over 125 book chapters, </w:t>
      </w:r>
      <w:r w:rsidR="005F3C03" w:rsidRPr="00790F92">
        <w:rPr>
          <w:sz w:val="24"/>
          <w:szCs w:val="24"/>
        </w:rPr>
        <w:t>articles,</w:t>
      </w:r>
      <w:r w:rsidRPr="00790F92">
        <w:rPr>
          <w:sz w:val="24"/>
          <w:szCs w:val="24"/>
        </w:rPr>
        <w:t xml:space="preserve"> and reports, as well as more than </w:t>
      </w:r>
      <w:r w:rsidR="00B32597" w:rsidRPr="00790F92">
        <w:rPr>
          <w:sz w:val="24"/>
          <w:szCs w:val="24"/>
        </w:rPr>
        <w:t>two hundred</w:t>
      </w:r>
      <w:r w:rsidRPr="00790F92">
        <w:rPr>
          <w:sz w:val="24"/>
          <w:szCs w:val="24"/>
        </w:rPr>
        <w:t xml:space="preserve"> book reviews. </w:t>
      </w:r>
      <w:r w:rsidR="006D2BC3" w:rsidRPr="00790F92">
        <w:rPr>
          <w:sz w:val="24"/>
          <w:szCs w:val="24"/>
        </w:rPr>
        <w:t xml:space="preserve"> Davis was a frequent </w:t>
      </w:r>
      <w:r w:rsidR="006D2BC3" w:rsidRPr="004E4AB9">
        <w:rPr>
          <w:sz w:val="24"/>
          <w:szCs w:val="24"/>
        </w:rPr>
        <w:t>conference participant</w:t>
      </w:r>
      <w:r w:rsidR="006D2BC3" w:rsidRPr="00790F92">
        <w:rPr>
          <w:sz w:val="24"/>
          <w:szCs w:val="24"/>
        </w:rPr>
        <w:t>,</w:t>
      </w:r>
      <w:r w:rsidR="006D2BC3" w:rsidRPr="004E4AB9">
        <w:rPr>
          <w:sz w:val="24"/>
          <w:szCs w:val="24"/>
        </w:rPr>
        <w:t xml:space="preserve"> </w:t>
      </w:r>
      <w:r w:rsidR="006D2BC3" w:rsidRPr="00790F92">
        <w:rPr>
          <w:sz w:val="24"/>
          <w:szCs w:val="24"/>
        </w:rPr>
        <w:t>panel</w:t>
      </w:r>
      <w:r w:rsidR="006D2BC3" w:rsidRPr="004E4AB9">
        <w:rPr>
          <w:sz w:val="24"/>
          <w:szCs w:val="24"/>
        </w:rPr>
        <w:t xml:space="preserve"> coordinator</w:t>
      </w:r>
      <w:r w:rsidR="006D2BC3" w:rsidRPr="00790F92">
        <w:rPr>
          <w:sz w:val="24"/>
          <w:szCs w:val="24"/>
        </w:rPr>
        <w:t>,</w:t>
      </w:r>
      <w:r w:rsidR="006D2BC3" w:rsidRPr="004E4AB9">
        <w:rPr>
          <w:sz w:val="24"/>
          <w:szCs w:val="24"/>
        </w:rPr>
        <w:t xml:space="preserve"> consultant to publishers, libraries, </w:t>
      </w:r>
      <w:r w:rsidR="006D2BC3" w:rsidRPr="00790F92">
        <w:rPr>
          <w:sz w:val="24"/>
          <w:szCs w:val="24"/>
        </w:rPr>
        <w:t xml:space="preserve">and </w:t>
      </w:r>
      <w:r w:rsidR="006D2BC3" w:rsidRPr="004E4AB9">
        <w:rPr>
          <w:sz w:val="24"/>
          <w:szCs w:val="24"/>
        </w:rPr>
        <w:t>educational institutions</w:t>
      </w:r>
      <w:r w:rsidR="006D2BC3" w:rsidRPr="00790F92">
        <w:rPr>
          <w:sz w:val="24"/>
          <w:szCs w:val="24"/>
        </w:rPr>
        <w:t xml:space="preserve">, </w:t>
      </w:r>
      <w:r w:rsidR="004E1F84">
        <w:rPr>
          <w:sz w:val="24"/>
          <w:szCs w:val="24"/>
        </w:rPr>
        <w:t xml:space="preserve">and </w:t>
      </w:r>
      <w:r w:rsidR="006D2BC3" w:rsidRPr="004E4AB9">
        <w:rPr>
          <w:sz w:val="24"/>
          <w:szCs w:val="24"/>
        </w:rPr>
        <w:t>member of editorial board</w:t>
      </w:r>
      <w:r w:rsidR="006D2BC3" w:rsidRPr="00790F92">
        <w:rPr>
          <w:sz w:val="24"/>
          <w:szCs w:val="24"/>
        </w:rPr>
        <w:t xml:space="preserve">s of various publications.  </w:t>
      </w:r>
      <w:r w:rsidR="00F653AE" w:rsidRPr="00790F92">
        <w:rPr>
          <w:sz w:val="24"/>
          <w:szCs w:val="24"/>
        </w:rPr>
        <w:t xml:space="preserve">Throughout his </w:t>
      </w:r>
      <w:r w:rsidR="00844CB5">
        <w:rPr>
          <w:sz w:val="24"/>
          <w:szCs w:val="24"/>
        </w:rPr>
        <w:t xml:space="preserve">distinguished </w:t>
      </w:r>
      <w:r w:rsidR="00F653AE" w:rsidRPr="00790F92">
        <w:rPr>
          <w:sz w:val="24"/>
          <w:szCs w:val="24"/>
        </w:rPr>
        <w:t xml:space="preserve">career, Davis was the recipient of </w:t>
      </w:r>
      <w:r w:rsidR="00731E8E">
        <w:rPr>
          <w:sz w:val="24"/>
          <w:szCs w:val="24"/>
        </w:rPr>
        <w:t xml:space="preserve">notable </w:t>
      </w:r>
      <w:r w:rsidR="00F653AE" w:rsidRPr="00790F92">
        <w:rPr>
          <w:sz w:val="24"/>
          <w:szCs w:val="24"/>
        </w:rPr>
        <w:t>awards and honors</w:t>
      </w:r>
      <w:r w:rsidR="00731E8E">
        <w:rPr>
          <w:sz w:val="24"/>
          <w:szCs w:val="24"/>
        </w:rPr>
        <w:t xml:space="preserve">, among which </w:t>
      </w:r>
      <w:r w:rsidR="00731E8E" w:rsidRPr="00731E8E">
        <w:rPr>
          <w:sz w:val="24"/>
          <w:szCs w:val="24"/>
        </w:rPr>
        <w:t>Fellow of</w:t>
      </w:r>
      <w:r w:rsidR="00731E8E">
        <w:rPr>
          <w:sz w:val="24"/>
          <w:szCs w:val="24"/>
        </w:rPr>
        <w:t xml:space="preserve"> the Newberry Library (</w:t>
      </w:r>
      <w:r w:rsidR="00731E8E" w:rsidRPr="00731E8E">
        <w:rPr>
          <w:sz w:val="24"/>
          <w:szCs w:val="24"/>
        </w:rPr>
        <w:t>1974</w:t>
      </w:r>
      <w:r w:rsidR="00731E8E">
        <w:rPr>
          <w:sz w:val="24"/>
          <w:szCs w:val="24"/>
        </w:rPr>
        <w:t>)</w:t>
      </w:r>
      <w:r w:rsidR="00731E8E" w:rsidRPr="00731E8E">
        <w:rPr>
          <w:sz w:val="24"/>
          <w:szCs w:val="24"/>
        </w:rPr>
        <w:t xml:space="preserve">, </w:t>
      </w:r>
      <w:r w:rsidR="00731E8E">
        <w:rPr>
          <w:sz w:val="24"/>
          <w:szCs w:val="24"/>
        </w:rPr>
        <w:t xml:space="preserve">Fellow of the </w:t>
      </w:r>
      <w:r w:rsidR="00731E8E" w:rsidRPr="00731E8E">
        <w:rPr>
          <w:sz w:val="24"/>
          <w:szCs w:val="24"/>
        </w:rPr>
        <w:t>American Institute of Indian Studies</w:t>
      </w:r>
      <w:r w:rsidR="00731E8E">
        <w:rPr>
          <w:sz w:val="24"/>
          <w:szCs w:val="24"/>
        </w:rPr>
        <w:t xml:space="preserve"> (</w:t>
      </w:r>
      <w:r w:rsidR="00731E8E" w:rsidRPr="00731E8E">
        <w:rPr>
          <w:sz w:val="24"/>
          <w:szCs w:val="24"/>
        </w:rPr>
        <w:t>1988</w:t>
      </w:r>
      <w:r w:rsidR="00731E8E">
        <w:rPr>
          <w:sz w:val="24"/>
          <w:szCs w:val="24"/>
        </w:rPr>
        <w:t>),</w:t>
      </w:r>
      <w:r w:rsidR="00731E8E" w:rsidRPr="00731E8E">
        <w:rPr>
          <w:sz w:val="24"/>
          <w:szCs w:val="24"/>
        </w:rPr>
        <w:t xml:space="preserve"> Golden Anniversary Distinguished Award, Beta Phi Mu </w:t>
      </w:r>
      <w:r w:rsidR="00731E8E">
        <w:rPr>
          <w:sz w:val="24"/>
          <w:szCs w:val="24"/>
        </w:rPr>
        <w:t>(</w:t>
      </w:r>
      <w:r w:rsidR="00731E8E" w:rsidRPr="00731E8E">
        <w:rPr>
          <w:sz w:val="24"/>
          <w:szCs w:val="24"/>
        </w:rPr>
        <w:t>1999</w:t>
      </w:r>
      <w:r w:rsidR="00731E8E">
        <w:rPr>
          <w:sz w:val="24"/>
          <w:szCs w:val="24"/>
        </w:rPr>
        <w:t>), and many more.</w:t>
      </w:r>
    </w:p>
    <w:p w14:paraId="47CBE32D" w14:textId="706BC759" w:rsidR="00D20BAA" w:rsidRDefault="0085288D" w:rsidP="00D20BAA">
      <w:pPr>
        <w:rPr>
          <w:sz w:val="24"/>
          <w:szCs w:val="24"/>
        </w:rPr>
      </w:pPr>
      <w:r w:rsidRPr="00790F92">
        <w:rPr>
          <w:sz w:val="24"/>
          <w:szCs w:val="24"/>
        </w:rPr>
        <w:t xml:space="preserve">As a member of numerous professional associations, </w:t>
      </w:r>
      <w:r w:rsidR="006D2BC3" w:rsidRPr="00790F92">
        <w:rPr>
          <w:sz w:val="24"/>
          <w:szCs w:val="24"/>
        </w:rPr>
        <w:t>Don Davis</w:t>
      </w:r>
      <w:r w:rsidRPr="00790F92">
        <w:rPr>
          <w:sz w:val="24"/>
          <w:szCs w:val="24"/>
        </w:rPr>
        <w:t xml:space="preserve"> passionately promoted library history issues</w:t>
      </w:r>
      <w:r w:rsidR="00B902DB" w:rsidRPr="00790F92">
        <w:rPr>
          <w:sz w:val="24"/>
          <w:szCs w:val="24"/>
        </w:rPr>
        <w:t xml:space="preserve"> (</w:t>
      </w:r>
      <w:r w:rsidR="00B902DB" w:rsidRPr="004E4AB9">
        <w:rPr>
          <w:sz w:val="24"/>
          <w:szCs w:val="24"/>
        </w:rPr>
        <w:t>Texas Library Association, Texas State Historical Association, Texas Association of Scholars, Texas Group for the Study of Books and Print Culture</w:t>
      </w:r>
      <w:r w:rsidR="00B902DB" w:rsidRPr="00790F92">
        <w:rPr>
          <w:sz w:val="24"/>
          <w:szCs w:val="24"/>
        </w:rPr>
        <w:t>, American Library</w:t>
      </w:r>
      <w:r w:rsidR="00B902DB" w:rsidRPr="004E4AB9">
        <w:rPr>
          <w:sz w:val="24"/>
          <w:szCs w:val="24"/>
        </w:rPr>
        <w:t xml:space="preserve"> Association, American Historical Association,</w:t>
      </w:r>
      <w:r w:rsidR="00B902DB" w:rsidRPr="00790F92">
        <w:rPr>
          <w:sz w:val="24"/>
          <w:szCs w:val="24"/>
        </w:rPr>
        <w:t xml:space="preserve"> </w:t>
      </w:r>
      <w:r w:rsidR="00B902DB" w:rsidRPr="004E4AB9">
        <w:rPr>
          <w:sz w:val="24"/>
          <w:szCs w:val="24"/>
        </w:rPr>
        <w:t>Association of College and Research Libraries, American Printing History Association, Association for the Bibliography of History</w:t>
      </w:r>
      <w:r w:rsidR="00B902DB" w:rsidRPr="00790F92">
        <w:rPr>
          <w:sz w:val="24"/>
          <w:szCs w:val="24"/>
        </w:rPr>
        <w:t xml:space="preserve">, </w:t>
      </w:r>
      <w:r w:rsidR="00B902DB" w:rsidRPr="004E4AB9">
        <w:rPr>
          <w:sz w:val="24"/>
          <w:szCs w:val="24"/>
        </w:rPr>
        <w:t xml:space="preserve">Association for Library and Information </w:t>
      </w:r>
      <w:r w:rsidR="00B902DB" w:rsidRPr="00790F92">
        <w:rPr>
          <w:sz w:val="24"/>
          <w:szCs w:val="24"/>
        </w:rPr>
        <w:t xml:space="preserve">Science Education, </w:t>
      </w:r>
      <w:r w:rsidR="00B902DB" w:rsidRPr="004E4AB9">
        <w:rPr>
          <w:sz w:val="24"/>
          <w:szCs w:val="24"/>
        </w:rPr>
        <w:t>National Association of Scholars, Organization of American Historians</w:t>
      </w:r>
      <w:r w:rsidR="00B902DB" w:rsidRPr="00790F92">
        <w:rPr>
          <w:sz w:val="24"/>
          <w:szCs w:val="24"/>
        </w:rPr>
        <w:t>, etc.)</w:t>
      </w:r>
      <w:r w:rsidRPr="00790F92">
        <w:rPr>
          <w:sz w:val="24"/>
          <w:szCs w:val="24"/>
        </w:rPr>
        <w:t>.</w:t>
      </w:r>
    </w:p>
    <w:p w14:paraId="3ABB2AE1" w14:textId="76CFEA00" w:rsidR="00D20BAA" w:rsidRPr="00D20BAA" w:rsidRDefault="0085288D" w:rsidP="00D20BAA">
      <w:pPr>
        <w:rPr>
          <w:b/>
          <w:bCs/>
          <w:sz w:val="24"/>
          <w:szCs w:val="24"/>
        </w:rPr>
      </w:pPr>
      <w:r w:rsidRPr="00D20BAA">
        <w:rPr>
          <w:sz w:val="24"/>
          <w:szCs w:val="24"/>
        </w:rPr>
        <w:t xml:space="preserve">At the international </w:t>
      </w:r>
      <w:r w:rsidR="006D2BC3" w:rsidRPr="00D20BAA">
        <w:rPr>
          <w:sz w:val="24"/>
          <w:szCs w:val="24"/>
        </w:rPr>
        <w:t>level</w:t>
      </w:r>
      <w:r w:rsidR="00D20BAA" w:rsidRPr="00D20BAA">
        <w:rPr>
          <w:sz w:val="24"/>
          <w:szCs w:val="24"/>
        </w:rPr>
        <w:t>,</w:t>
      </w:r>
      <w:r w:rsidR="006D2BC3" w:rsidRPr="00D20BAA">
        <w:rPr>
          <w:sz w:val="24"/>
          <w:szCs w:val="24"/>
        </w:rPr>
        <w:t xml:space="preserve"> </w:t>
      </w:r>
      <w:r w:rsidR="00D20BAA" w:rsidRPr="00D20BAA">
        <w:rPr>
          <w:sz w:val="24"/>
          <w:szCs w:val="24"/>
        </w:rPr>
        <w:t>Don Davis was a twenty-year participant in the International Federation of Library Associations and Institutions (IFLA), raising the global visibility of the history of librarianship.  He held elected positions at IFLA, where he served as</w:t>
      </w:r>
      <w:r w:rsidR="00731E8E">
        <w:rPr>
          <w:sz w:val="24"/>
          <w:szCs w:val="24"/>
        </w:rPr>
        <w:t xml:space="preserve"> </w:t>
      </w:r>
      <w:r w:rsidR="00D20BAA" w:rsidRPr="00D20BAA">
        <w:rPr>
          <w:sz w:val="24"/>
          <w:szCs w:val="24"/>
        </w:rPr>
        <w:t>member and chair of executive committees of round tables and</w:t>
      </w:r>
      <w:r w:rsidR="00D20BAA" w:rsidRPr="00790F92">
        <w:rPr>
          <w:sz w:val="24"/>
          <w:szCs w:val="24"/>
        </w:rPr>
        <w:t xml:space="preserve"> sections (Library History Round Table and Round Table of Editors of Library Journals).  </w:t>
      </w:r>
      <w:r w:rsidR="00D20BAA" w:rsidRPr="00D20BAA">
        <w:rPr>
          <w:sz w:val="24"/>
          <w:szCs w:val="24"/>
        </w:rPr>
        <w:t>He advised students from eight different countries, and he consulted, guest-lectured, or taught in Canada, China, Estonia, France, Germany, Hong Kong, India, Israel, Mexico, Poland, Russia, Romania, Sweden, Thailand, and the U.K.</w:t>
      </w:r>
    </w:p>
    <w:p w14:paraId="4DA613DB" w14:textId="4839FE95" w:rsidR="00931292" w:rsidRPr="00790F92" w:rsidRDefault="00DE06F0" w:rsidP="000807BB">
      <w:pPr>
        <w:rPr>
          <w:sz w:val="24"/>
          <w:szCs w:val="24"/>
        </w:rPr>
      </w:pPr>
      <w:r w:rsidRPr="00790F92">
        <w:rPr>
          <w:sz w:val="24"/>
          <w:szCs w:val="24"/>
        </w:rPr>
        <w:t xml:space="preserve">Don was the enthusiastic coordinator of </w:t>
      </w:r>
      <w:r w:rsidR="00731E8E">
        <w:rPr>
          <w:sz w:val="24"/>
          <w:szCs w:val="24"/>
        </w:rPr>
        <w:t>five</w:t>
      </w:r>
      <w:r w:rsidR="00931292">
        <w:rPr>
          <w:sz w:val="24"/>
          <w:szCs w:val="24"/>
        </w:rPr>
        <w:t xml:space="preserve"> consecutive</w:t>
      </w:r>
      <w:r w:rsidRPr="00790F92">
        <w:rPr>
          <w:sz w:val="24"/>
          <w:szCs w:val="24"/>
        </w:rPr>
        <w:t xml:space="preserve"> editions</w:t>
      </w:r>
      <w:r w:rsidR="00931292">
        <w:rPr>
          <w:sz w:val="24"/>
          <w:szCs w:val="24"/>
        </w:rPr>
        <w:t xml:space="preserve"> (</w:t>
      </w:r>
      <w:r w:rsidR="00931292" w:rsidRPr="00931292">
        <w:rPr>
          <w:sz w:val="24"/>
          <w:szCs w:val="24"/>
        </w:rPr>
        <w:t xml:space="preserve">1980, 1985, 1990, 1995, </w:t>
      </w:r>
      <w:r w:rsidR="00931292">
        <w:rPr>
          <w:sz w:val="24"/>
          <w:szCs w:val="24"/>
        </w:rPr>
        <w:t xml:space="preserve">and </w:t>
      </w:r>
      <w:r w:rsidR="00931292" w:rsidRPr="00931292">
        <w:rPr>
          <w:sz w:val="24"/>
          <w:szCs w:val="24"/>
        </w:rPr>
        <w:t>2000</w:t>
      </w:r>
      <w:r w:rsidR="00931292">
        <w:rPr>
          <w:sz w:val="24"/>
          <w:szCs w:val="24"/>
        </w:rPr>
        <w:t>)</w:t>
      </w:r>
      <w:r w:rsidRPr="00790F92">
        <w:rPr>
          <w:sz w:val="24"/>
          <w:szCs w:val="24"/>
        </w:rPr>
        <w:t xml:space="preserve"> of the </w:t>
      </w:r>
      <w:hyperlink r:id="rId6" w:history="1">
        <w:r w:rsidRPr="00790F92">
          <w:rPr>
            <w:rStyle w:val="Hyperlink"/>
            <w:sz w:val="24"/>
            <w:szCs w:val="24"/>
          </w:rPr>
          <w:t>Library History Seminar</w:t>
        </w:r>
      </w:hyperlink>
      <w:r w:rsidR="00931292" w:rsidRPr="00605C16">
        <w:rPr>
          <w:sz w:val="24"/>
          <w:szCs w:val="24"/>
        </w:rPr>
        <w:t xml:space="preserve">, co-sponsored by the Library History Round Table (LHRT), </w:t>
      </w:r>
      <w:r w:rsidR="00931292">
        <w:rPr>
          <w:sz w:val="24"/>
          <w:szCs w:val="24"/>
        </w:rPr>
        <w:t xml:space="preserve">a prestigious event that brings together library historians from the United States and </w:t>
      </w:r>
      <w:r w:rsidR="00931292" w:rsidRPr="001E0F01">
        <w:rPr>
          <w:sz w:val="24"/>
          <w:szCs w:val="24"/>
        </w:rPr>
        <w:t>abroad</w:t>
      </w:r>
      <w:bookmarkStart w:id="0" w:name="_Hlk183914000"/>
      <w:r w:rsidR="00931292" w:rsidRPr="001E0F01">
        <w:rPr>
          <w:sz w:val="24"/>
          <w:szCs w:val="24"/>
        </w:rPr>
        <w:t>.  He edited</w:t>
      </w:r>
      <w:r w:rsidR="005F36F5">
        <w:rPr>
          <w:sz w:val="24"/>
          <w:szCs w:val="24"/>
        </w:rPr>
        <w:t xml:space="preserve"> or co-edited</w:t>
      </w:r>
      <w:r w:rsidR="00931292" w:rsidRPr="001E0F01">
        <w:rPr>
          <w:sz w:val="24"/>
          <w:szCs w:val="24"/>
        </w:rPr>
        <w:t xml:space="preserve"> the</w:t>
      </w:r>
      <w:r w:rsidR="00605C16" w:rsidRPr="001E0F01">
        <w:rPr>
          <w:sz w:val="24"/>
          <w:szCs w:val="24"/>
        </w:rPr>
        <w:t xml:space="preserve"> published</w:t>
      </w:r>
      <w:r w:rsidR="00931292" w:rsidRPr="001E0F01">
        <w:rPr>
          <w:sz w:val="24"/>
          <w:szCs w:val="24"/>
        </w:rPr>
        <w:t xml:space="preserve"> proceedings of these quinquennial library history seminars </w:t>
      </w:r>
      <w:r w:rsidR="00605C16" w:rsidRPr="001E0F01">
        <w:rPr>
          <w:sz w:val="24"/>
          <w:szCs w:val="24"/>
        </w:rPr>
        <w:t>that</w:t>
      </w:r>
      <w:r w:rsidR="00931292" w:rsidRPr="001E0F01">
        <w:rPr>
          <w:sz w:val="24"/>
          <w:szCs w:val="24"/>
        </w:rPr>
        <w:t xml:space="preserve"> always constituted special issue</w:t>
      </w:r>
      <w:r w:rsidR="00605C16" w:rsidRPr="001E0F01">
        <w:rPr>
          <w:sz w:val="24"/>
          <w:szCs w:val="24"/>
        </w:rPr>
        <w:t>s</w:t>
      </w:r>
      <w:r w:rsidR="00931292" w:rsidRPr="001E0F01">
        <w:rPr>
          <w:sz w:val="24"/>
          <w:szCs w:val="24"/>
        </w:rPr>
        <w:t xml:space="preserve"> of </w:t>
      </w:r>
      <w:r w:rsidR="00931292" w:rsidRPr="001E0F01">
        <w:rPr>
          <w:i/>
          <w:iCs/>
          <w:sz w:val="24"/>
          <w:szCs w:val="24"/>
        </w:rPr>
        <w:t>Libraries &amp; Culture</w:t>
      </w:r>
      <w:r w:rsidR="00931292" w:rsidRPr="001E0F01">
        <w:rPr>
          <w:sz w:val="24"/>
          <w:szCs w:val="24"/>
        </w:rPr>
        <w:t>.</w:t>
      </w:r>
      <w:bookmarkEnd w:id="0"/>
      <w:r w:rsidR="001E0F01">
        <w:rPr>
          <w:sz w:val="24"/>
          <w:szCs w:val="24"/>
        </w:rPr>
        <w:t xml:space="preserve">  In addition, </w:t>
      </w:r>
      <w:r w:rsidR="00931292" w:rsidRPr="00931292">
        <w:rPr>
          <w:sz w:val="24"/>
          <w:szCs w:val="24"/>
        </w:rPr>
        <w:t>Don</w:t>
      </w:r>
      <w:r w:rsidR="001E0F01">
        <w:rPr>
          <w:sz w:val="24"/>
          <w:szCs w:val="24"/>
        </w:rPr>
        <w:t xml:space="preserve"> Davis</w:t>
      </w:r>
      <w:r w:rsidR="00931292" w:rsidRPr="00931292">
        <w:rPr>
          <w:sz w:val="24"/>
          <w:szCs w:val="24"/>
        </w:rPr>
        <w:t xml:space="preserve"> was instrumental in establishing the </w:t>
      </w:r>
      <w:hyperlink r:id="rId7" w:history="1">
        <w:r w:rsidR="00931292" w:rsidRPr="001E0F01">
          <w:rPr>
            <w:rStyle w:val="Hyperlink"/>
            <w:sz w:val="24"/>
            <w:szCs w:val="24"/>
          </w:rPr>
          <w:t>Endowed Chair</w:t>
        </w:r>
      </w:hyperlink>
      <w:r w:rsidR="00931292" w:rsidRPr="00931292">
        <w:rPr>
          <w:sz w:val="24"/>
          <w:szCs w:val="24"/>
        </w:rPr>
        <w:t xml:space="preserve"> in the History of Library and the Information Professions at the </w:t>
      </w:r>
      <w:r w:rsidR="00FA34A0">
        <w:rPr>
          <w:sz w:val="24"/>
          <w:szCs w:val="24"/>
        </w:rPr>
        <w:t xml:space="preserve">School of Information Sciences, </w:t>
      </w:r>
      <w:r w:rsidR="00931292" w:rsidRPr="00931292">
        <w:rPr>
          <w:sz w:val="24"/>
          <w:szCs w:val="24"/>
        </w:rPr>
        <w:t>University of Illinois</w:t>
      </w:r>
      <w:r w:rsidR="00FA34A0">
        <w:rPr>
          <w:sz w:val="24"/>
          <w:szCs w:val="24"/>
        </w:rPr>
        <w:t xml:space="preserve"> at Urbana-Champaign.</w:t>
      </w:r>
    </w:p>
    <w:p w14:paraId="3C4D609F" w14:textId="2DE692E3" w:rsidR="008C699F" w:rsidRPr="00790F92" w:rsidRDefault="00B902DB">
      <w:pPr>
        <w:rPr>
          <w:sz w:val="24"/>
          <w:szCs w:val="24"/>
        </w:rPr>
      </w:pPr>
      <w:r w:rsidRPr="00790F92">
        <w:rPr>
          <w:sz w:val="24"/>
          <w:szCs w:val="24"/>
        </w:rPr>
        <w:t xml:space="preserve">He served as the president of the </w:t>
      </w:r>
      <w:r w:rsidRPr="004E4AB9">
        <w:rPr>
          <w:sz w:val="24"/>
          <w:szCs w:val="24"/>
        </w:rPr>
        <w:t>Conference on Faith and History, Fellowship of Christian Librarians and Information Specialists</w:t>
      </w:r>
      <w:r w:rsidR="004E1F84">
        <w:rPr>
          <w:sz w:val="24"/>
          <w:szCs w:val="24"/>
        </w:rPr>
        <w:t>,</w:t>
      </w:r>
      <w:r w:rsidRPr="00790F92">
        <w:rPr>
          <w:sz w:val="24"/>
          <w:szCs w:val="24"/>
        </w:rPr>
        <w:t xml:space="preserve"> and as </w:t>
      </w:r>
      <w:r w:rsidR="004E1F84">
        <w:rPr>
          <w:sz w:val="24"/>
          <w:szCs w:val="24"/>
        </w:rPr>
        <w:t xml:space="preserve">a </w:t>
      </w:r>
      <w:r w:rsidRPr="00790F92">
        <w:rPr>
          <w:sz w:val="24"/>
          <w:szCs w:val="24"/>
        </w:rPr>
        <w:t xml:space="preserve">board member of several faith-based organizations, such as </w:t>
      </w:r>
      <w:r w:rsidR="004E1F84">
        <w:rPr>
          <w:sz w:val="24"/>
          <w:szCs w:val="24"/>
        </w:rPr>
        <w:t xml:space="preserve">the </w:t>
      </w:r>
      <w:r w:rsidRPr="004E4AB9">
        <w:rPr>
          <w:sz w:val="24"/>
          <w:szCs w:val="24"/>
        </w:rPr>
        <w:t>Hymn Society of the</w:t>
      </w:r>
      <w:r w:rsidRPr="00790F92">
        <w:rPr>
          <w:sz w:val="24"/>
          <w:szCs w:val="24"/>
        </w:rPr>
        <w:t xml:space="preserve"> United States</w:t>
      </w:r>
      <w:r w:rsidRPr="004E4AB9">
        <w:rPr>
          <w:sz w:val="24"/>
          <w:szCs w:val="24"/>
        </w:rPr>
        <w:t xml:space="preserve"> and Canada, Presbyterian Historical Society, InterVarsity Christian Fellowship, Society for Promoting Christian Knowledge, Librarians' Christian Fellowship, Presbyterian Historical Society of the Southwest</w:t>
      </w:r>
      <w:r w:rsidRPr="00790F92">
        <w:rPr>
          <w:sz w:val="24"/>
          <w:szCs w:val="24"/>
        </w:rPr>
        <w:t>.</w:t>
      </w:r>
    </w:p>
    <w:p w14:paraId="62702D36" w14:textId="729BB570" w:rsidR="00790F92" w:rsidRPr="00790F92" w:rsidRDefault="00B902DB">
      <w:pPr>
        <w:rPr>
          <w:sz w:val="24"/>
          <w:szCs w:val="24"/>
        </w:rPr>
      </w:pPr>
      <w:r w:rsidRPr="00DF3857">
        <w:rPr>
          <w:sz w:val="24"/>
          <w:szCs w:val="24"/>
        </w:rPr>
        <w:t xml:space="preserve">A festschrift in </w:t>
      </w:r>
      <w:r w:rsidR="00A65FE6" w:rsidRPr="00DF3857">
        <w:rPr>
          <w:sz w:val="24"/>
          <w:szCs w:val="24"/>
        </w:rPr>
        <w:t xml:space="preserve">Don’s </w:t>
      </w:r>
      <w:r w:rsidRPr="00DF3857">
        <w:rPr>
          <w:sz w:val="24"/>
          <w:szCs w:val="24"/>
        </w:rPr>
        <w:t>honor</w:t>
      </w:r>
      <w:r w:rsidR="00790F92" w:rsidRPr="00DF3857">
        <w:rPr>
          <w:sz w:val="24"/>
          <w:szCs w:val="24"/>
        </w:rPr>
        <w:t xml:space="preserve">, </w:t>
      </w:r>
      <w:r w:rsidR="00DF3857" w:rsidRPr="00DF3857">
        <w:rPr>
          <w:i/>
          <w:iCs/>
          <w:sz w:val="24"/>
          <w:szCs w:val="24"/>
        </w:rPr>
        <w:t>Libraries &amp; Culture: Historical Essays Honoring the Legacy of Donald G. Davis, Jr.</w:t>
      </w:r>
      <w:r w:rsidR="00DF3857">
        <w:rPr>
          <w:sz w:val="24"/>
          <w:szCs w:val="24"/>
        </w:rPr>
        <w:t xml:space="preserve">, </w:t>
      </w:r>
      <w:r w:rsidR="00A65FE6" w:rsidRPr="00790F92">
        <w:rPr>
          <w:sz w:val="24"/>
          <w:szCs w:val="24"/>
        </w:rPr>
        <w:t xml:space="preserve">was published in 2005 as a special issue of </w:t>
      </w:r>
      <w:hyperlink r:id="rId8" w:history="1">
        <w:r w:rsidR="00A65FE6" w:rsidRPr="00D1250E">
          <w:rPr>
            <w:rStyle w:val="Hyperlink"/>
            <w:i/>
            <w:iCs/>
            <w:sz w:val="24"/>
            <w:szCs w:val="24"/>
          </w:rPr>
          <w:t xml:space="preserve">Libraries </w:t>
        </w:r>
        <w:r w:rsidR="0064558E" w:rsidRPr="00D1250E">
          <w:rPr>
            <w:rStyle w:val="Hyperlink"/>
            <w:i/>
            <w:iCs/>
            <w:sz w:val="24"/>
            <w:szCs w:val="24"/>
          </w:rPr>
          <w:t>&amp;</w:t>
        </w:r>
        <w:r w:rsidR="00A65FE6" w:rsidRPr="00D1250E">
          <w:rPr>
            <w:rStyle w:val="Hyperlink"/>
            <w:i/>
            <w:iCs/>
            <w:sz w:val="24"/>
            <w:szCs w:val="24"/>
          </w:rPr>
          <w:t xml:space="preserve"> Culture</w:t>
        </w:r>
      </w:hyperlink>
      <w:r w:rsidR="00A65FE6" w:rsidRPr="00790F92">
        <w:rPr>
          <w:sz w:val="24"/>
          <w:szCs w:val="24"/>
        </w:rPr>
        <w:t xml:space="preserve"> and in </w:t>
      </w:r>
      <w:r w:rsidR="00A65FE6" w:rsidRPr="00790F92">
        <w:rPr>
          <w:sz w:val="24"/>
          <w:szCs w:val="24"/>
        </w:rPr>
        <w:lastRenderedPageBreak/>
        <w:t xml:space="preserve">2006 as a monograph issued by the </w:t>
      </w:r>
      <w:hyperlink r:id="rId9" w:history="1">
        <w:r w:rsidR="00A65FE6" w:rsidRPr="008855B2">
          <w:rPr>
            <w:rStyle w:val="Hyperlink"/>
            <w:sz w:val="24"/>
            <w:szCs w:val="24"/>
          </w:rPr>
          <w:t>Library of Congress Center for the Book</w:t>
        </w:r>
      </w:hyperlink>
      <w:r w:rsidR="00A65FE6" w:rsidRPr="00790F92">
        <w:rPr>
          <w:sz w:val="24"/>
          <w:szCs w:val="24"/>
        </w:rPr>
        <w:t xml:space="preserve">, </w:t>
      </w:r>
      <w:r w:rsidR="00605C16">
        <w:rPr>
          <w:sz w:val="24"/>
          <w:szCs w:val="24"/>
        </w:rPr>
        <w:t>highlighting</w:t>
      </w:r>
      <w:r w:rsidR="00A65FE6" w:rsidRPr="00790F92">
        <w:rPr>
          <w:sz w:val="24"/>
          <w:szCs w:val="24"/>
        </w:rPr>
        <w:t xml:space="preserve"> his influence on and contribution to advancing library history research and study.  In the introduction, </w:t>
      </w:r>
      <w:r w:rsidR="00DF3857" w:rsidRPr="00DF3857">
        <w:rPr>
          <w:sz w:val="24"/>
          <w:szCs w:val="24"/>
        </w:rPr>
        <w:t>aptly entitled</w:t>
      </w:r>
      <w:r w:rsidR="00DF3857" w:rsidRPr="00790F92">
        <w:rPr>
          <w:sz w:val="24"/>
          <w:szCs w:val="24"/>
        </w:rPr>
        <w:t xml:space="preserve"> </w:t>
      </w:r>
      <w:hyperlink r:id="rId10" w:history="1">
        <w:r w:rsidR="00DF3857" w:rsidRPr="00790F92">
          <w:rPr>
            <w:rStyle w:val="Hyperlink"/>
            <w:i/>
            <w:iCs/>
            <w:sz w:val="24"/>
            <w:szCs w:val="24"/>
          </w:rPr>
          <w:t>Donald G. Davis, Jr.: A Gentleman and a Scholar</w:t>
        </w:r>
      </w:hyperlink>
      <w:r w:rsidR="00DF3857">
        <w:rPr>
          <w:sz w:val="24"/>
          <w:szCs w:val="24"/>
        </w:rPr>
        <w:t xml:space="preserve">, </w:t>
      </w:r>
      <w:r w:rsidR="00A65FE6" w:rsidRPr="00790F92">
        <w:rPr>
          <w:sz w:val="24"/>
          <w:szCs w:val="24"/>
        </w:rPr>
        <w:t>the editors</w:t>
      </w:r>
      <w:r w:rsidR="007854BF">
        <w:rPr>
          <w:sz w:val="24"/>
          <w:szCs w:val="24"/>
        </w:rPr>
        <w:t>’</w:t>
      </w:r>
      <w:r w:rsidR="00A65FE6" w:rsidRPr="00790F92">
        <w:rPr>
          <w:sz w:val="24"/>
          <w:szCs w:val="24"/>
        </w:rPr>
        <w:t xml:space="preserve"> note that “as a respected scholar, beloved teacher, and magnanimous colleague, Don has inspired us all to work hard and to take joy in the work.</w:t>
      </w:r>
      <w:r w:rsidR="0064558E" w:rsidRPr="00790F92">
        <w:rPr>
          <w:sz w:val="24"/>
          <w:szCs w:val="24"/>
        </w:rPr>
        <w:t xml:space="preserve">”  </w:t>
      </w:r>
      <w:r w:rsidR="00790F92" w:rsidRPr="00790F92">
        <w:rPr>
          <w:sz w:val="24"/>
          <w:szCs w:val="24"/>
        </w:rPr>
        <w:t>The contributors state that all the students who worked with him found a thoughtful advocate who would guide their steps through a master’s or doctoral degree and serve as role model in their careers as librarians or faculty members.  The Festschrift concludes with a</w:t>
      </w:r>
      <w:r w:rsidR="00605C16">
        <w:rPr>
          <w:sz w:val="24"/>
          <w:szCs w:val="24"/>
        </w:rPr>
        <w:t>n</w:t>
      </w:r>
      <w:r w:rsidR="00790F92" w:rsidRPr="00790F92">
        <w:rPr>
          <w:sz w:val="24"/>
          <w:szCs w:val="24"/>
        </w:rPr>
        <w:t xml:space="preserve"> impressive </w:t>
      </w:r>
      <w:hyperlink r:id="rId11" w:history="1">
        <w:r w:rsidR="00790F92" w:rsidRPr="00790F92">
          <w:rPr>
            <w:rStyle w:val="Hyperlink"/>
            <w:sz w:val="24"/>
            <w:szCs w:val="24"/>
          </w:rPr>
          <w:t>chronology and bibliography</w:t>
        </w:r>
      </w:hyperlink>
      <w:r w:rsidR="00790F92" w:rsidRPr="00790F92">
        <w:rPr>
          <w:sz w:val="24"/>
          <w:szCs w:val="24"/>
        </w:rPr>
        <w:t xml:space="preserve"> listing Don’s professional achievements and activities together with publications </w:t>
      </w:r>
      <w:r w:rsidR="004E1F84">
        <w:rPr>
          <w:sz w:val="24"/>
          <w:szCs w:val="24"/>
        </w:rPr>
        <w:t>that</w:t>
      </w:r>
      <w:r w:rsidR="00790F92" w:rsidRPr="00790F92">
        <w:rPr>
          <w:sz w:val="24"/>
          <w:szCs w:val="24"/>
        </w:rPr>
        <w:t xml:space="preserve"> he wrote or edited, alone or with others.</w:t>
      </w:r>
    </w:p>
    <w:p w14:paraId="5E7C6348" w14:textId="67D914FD" w:rsidR="00B902DB" w:rsidRDefault="00F653AE">
      <w:pPr>
        <w:rPr>
          <w:sz w:val="24"/>
          <w:szCs w:val="24"/>
        </w:rPr>
      </w:pPr>
      <w:r w:rsidRPr="00790F92">
        <w:rPr>
          <w:sz w:val="24"/>
          <w:szCs w:val="24"/>
        </w:rPr>
        <w:t>In 2000, t</w:t>
      </w:r>
      <w:r w:rsidR="0064558E" w:rsidRPr="00790F92">
        <w:rPr>
          <w:sz w:val="24"/>
          <w:szCs w:val="24"/>
        </w:rPr>
        <w:t>he American Library Association’s Library History Round Table honor</w:t>
      </w:r>
      <w:r w:rsidRPr="00790F92">
        <w:rPr>
          <w:sz w:val="24"/>
          <w:szCs w:val="24"/>
        </w:rPr>
        <w:t>ed</w:t>
      </w:r>
      <w:r w:rsidR="0064558E" w:rsidRPr="00790F92">
        <w:rPr>
          <w:sz w:val="24"/>
          <w:szCs w:val="24"/>
        </w:rPr>
        <w:t xml:space="preserve"> Don with the</w:t>
      </w:r>
      <w:r w:rsidRPr="00790F92">
        <w:rPr>
          <w:sz w:val="24"/>
          <w:szCs w:val="24"/>
        </w:rPr>
        <w:t xml:space="preserve"> establishment of the</w:t>
      </w:r>
      <w:r w:rsidR="0064558E" w:rsidRPr="00790F92">
        <w:rPr>
          <w:sz w:val="24"/>
          <w:szCs w:val="24"/>
        </w:rPr>
        <w:t xml:space="preserve"> </w:t>
      </w:r>
      <w:hyperlink r:id="rId12" w:history="1">
        <w:r w:rsidR="0064558E" w:rsidRPr="00790F92">
          <w:rPr>
            <w:rStyle w:val="Hyperlink"/>
            <w:sz w:val="24"/>
            <w:szCs w:val="24"/>
          </w:rPr>
          <w:t>Donald G. Davis Article Award</w:t>
        </w:r>
      </w:hyperlink>
      <w:r w:rsidR="0064558E" w:rsidRPr="00790F92">
        <w:rPr>
          <w:sz w:val="24"/>
          <w:szCs w:val="24"/>
        </w:rPr>
        <w:t xml:space="preserve"> </w:t>
      </w:r>
      <w:r w:rsidR="004E1F84">
        <w:rPr>
          <w:sz w:val="24"/>
          <w:szCs w:val="24"/>
        </w:rPr>
        <w:t>which</w:t>
      </w:r>
      <w:r w:rsidR="0064558E" w:rsidRPr="00790F92">
        <w:rPr>
          <w:sz w:val="24"/>
          <w:szCs w:val="24"/>
        </w:rPr>
        <w:t xml:space="preserve"> recognizes the best article written in English in the field of United States and Canadian library history.</w:t>
      </w:r>
    </w:p>
    <w:p w14:paraId="0B88CD34" w14:textId="1F5361FA" w:rsidR="00931292" w:rsidRDefault="00013D95">
      <w:pPr>
        <w:rPr>
          <w:sz w:val="24"/>
          <w:szCs w:val="24"/>
        </w:rPr>
      </w:pPr>
      <w:r w:rsidRPr="00790F92">
        <w:rPr>
          <w:sz w:val="24"/>
          <w:szCs w:val="24"/>
        </w:rPr>
        <w:t xml:space="preserve">Don </w:t>
      </w:r>
      <w:proofErr w:type="spellStart"/>
      <w:r w:rsidRPr="00790F92">
        <w:rPr>
          <w:sz w:val="24"/>
          <w:szCs w:val="24"/>
        </w:rPr>
        <w:t>Davis’</w:t>
      </w:r>
      <w:proofErr w:type="spellEnd"/>
      <w:r w:rsidRPr="00790F92">
        <w:rPr>
          <w:sz w:val="24"/>
          <w:szCs w:val="24"/>
        </w:rPr>
        <w:t xml:space="preserve"> contributions to the library history field will continue to shape future generations.  His legacy will live on through his scholarship, dedicated teaching, and inspiring mentorship.  He will be dearly missed by all who </w:t>
      </w:r>
      <w:proofErr w:type="gramStart"/>
      <w:r w:rsidRPr="00790F92">
        <w:rPr>
          <w:sz w:val="24"/>
          <w:szCs w:val="24"/>
        </w:rPr>
        <w:t>knew</w:t>
      </w:r>
      <w:proofErr w:type="gramEnd"/>
      <w:r w:rsidRPr="00790F92">
        <w:rPr>
          <w:sz w:val="24"/>
          <w:szCs w:val="24"/>
        </w:rPr>
        <w:t xml:space="preserve"> him.</w:t>
      </w:r>
    </w:p>
    <w:p w14:paraId="037DE6EC" w14:textId="77777777" w:rsidR="00B321CB" w:rsidRDefault="00B321CB">
      <w:pPr>
        <w:rPr>
          <w:sz w:val="24"/>
          <w:szCs w:val="24"/>
        </w:rPr>
      </w:pPr>
    </w:p>
    <w:p w14:paraId="0A5DEDE7" w14:textId="61950EB8" w:rsidR="00B321CB" w:rsidRDefault="00B321CB" w:rsidP="00B321CB">
      <w:pPr>
        <w:rPr>
          <w:sz w:val="24"/>
          <w:szCs w:val="24"/>
        </w:rPr>
      </w:pPr>
      <w:r w:rsidRPr="00B321CB">
        <w:rPr>
          <w:sz w:val="24"/>
          <w:szCs w:val="24"/>
        </w:rPr>
        <w:t xml:space="preserve">Tribute by Dr. Hermina G.B. Anghelescu, with consultation from </w:t>
      </w:r>
      <w:r>
        <w:rPr>
          <w:sz w:val="24"/>
          <w:szCs w:val="24"/>
        </w:rPr>
        <w:t xml:space="preserve">Dr. </w:t>
      </w:r>
      <w:r w:rsidRPr="00B321CB">
        <w:rPr>
          <w:sz w:val="24"/>
          <w:szCs w:val="24"/>
        </w:rPr>
        <w:t>Mark Tucker, December 2024</w:t>
      </w:r>
    </w:p>
    <w:p w14:paraId="46D423CB" w14:textId="77777777" w:rsidR="003635EC" w:rsidRDefault="003635EC" w:rsidP="00B321CB">
      <w:pPr>
        <w:rPr>
          <w:sz w:val="24"/>
          <w:szCs w:val="24"/>
        </w:rPr>
      </w:pPr>
    </w:p>
    <w:sectPr w:rsidR="00363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9F"/>
    <w:rsid w:val="00013D95"/>
    <w:rsid w:val="000807BB"/>
    <w:rsid w:val="000B6FAA"/>
    <w:rsid w:val="000E5C80"/>
    <w:rsid w:val="00135063"/>
    <w:rsid w:val="001E0F01"/>
    <w:rsid w:val="002C2009"/>
    <w:rsid w:val="00313F6F"/>
    <w:rsid w:val="0036104D"/>
    <w:rsid w:val="003635EC"/>
    <w:rsid w:val="00374B85"/>
    <w:rsid w:val="003C593C"/>
    <w:rsid w:val="00482E03"/>
    <w:rsid w:val="004E1F84"/>
    <w:rsid w:val="004E3F38"/>
    <w:rsid w:val="005759F3"/>
    <w:rsid w:val="005B3AFF"/>
    <w:rsid w:val="005F36F5"/>
    <w:rsid w:val="005F3C03"/>
    <w:rsid w:val="00605C16"/>
    <w:rsid w:val="0064558E"/>
    <w:rsid w:val="006D2BC3"/>
    <w:rsid w:val="00726EF2"/>
    <w:rsid w:val="00731E8E"/>
    <w:rsid w:val="00773694"/>
    <w:rsid w:val="007854BF"/>
    <w:rsid w:val="00790F92"/>
    <w:rsid w:val="00844CB5"/>
    <w:rsid w:val="0085288D"/>
    <w:rsid w:val="008855B2"/>
    <w:rsid w:val="008C699F"/>
    <w:rsid w:val="008F1E1F"/>
    <w:rsid w:val="00931292"/>
    <w:rsid w:val="00953E4D"/>
    <w:rsid w:val="00A65FE6"/>
    <w:rsid w:val="00AE0308"/>
    <w:rsid w:val="00B321CB"/>
    <w:rsid w:val="00B32597"/>
    <w:rsid w:val="00B902DB"/>
    <w:rsid w:val="00BA1C49"/>
    <w:rsid w:val="00C9399F"/>
    <w:rsid w:val="00CC1467"/>
    <w:rsid w:val="00D1250E"/>
    <w:rsid w:val="00D20BAA"/>
    <w:rsid w:val="00D45985"/>
    <w:rsid w:val="00DE06F0"/>
    <w:rsid w:val="00DF3857"/>
    <w:rsid w:val="00E16E74"/>
    <w:rsid w:val="00E678DC"/>
    <w:rsid w:val="00EE17B9"/>
    <w:rsid w:val="00EE6763"/>
    <w:rsid w:val="00F16A37"/>
    <w:rsid w:val="00F653AE"/>
    <w:rsid w:val="00FA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948D1"/>
  <w15:chartTrackingRefBased/>
  <w15:docId w15:val="{B53664DA-A084-4975-B71F-6905EBC0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99F"/>
  </w:style>
  <w:style w:type="paragraph" w:styleId="Heading1">
    <w:name w:val="heading 1"/>
    <w:basedOn w:val="Normal"/>
    <w:next w:val="Normal"/>
    <w:link w:val="Heading1Char"/>
    <w:uiPriority w:val="9"/>
    <w:qFormat/>
    <w:rsid w:val="008C6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99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C69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C69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69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699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699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699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99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C699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C699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C69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69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69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69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6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99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C699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C699F"/>
    <w:pPr>
      <w:spacing w:before="160"/>
      <w:jc w:val="center"/>
    </w:pPr>
    <w:rPr>
      <w:i/>
      <w:iCs/>
      <w:color w:val="404040" w:themeColor="text1" w:themeTint="BF"/>
    </w:rPr>
  </w:style>
  <w:style w:type="character" w:customStyle="1" w:styleId="QuoteChar">
    <w:name w:val="Quote Char"/>
    <w:basedOn w:val="DefaultParagraphFont"/>
    <w:link w:val="Quote"/>
    <w:uiPriority w:val="29"/>
    <w:rsid w:val="008C699F"/>
    <w:rPr>
      <w:i/>
      <w:iCs/>
      <w:color w:val="404040" w:themeColor="text1" w:themeTint="BF"/>
    </w:rPr>
  </w:style>
  <w:style w:type="paragraph" w:styleId="ListParagraph">
    <w:name w:val="List Paragraph"/>
    <w:basedOn w:val="Normal"/>
    <w:uiPriority w:val="34"/>
    <w:qFormat/>
    <w:rsid w:val="008C699F"/>
    <w:pPr>
      <w:ind w:left="720"/>
      <w:contextualSpacing/>
    </w:pPr>
  </w:style>
  <w:style w:type="character" w:styleId="IntenseEmphasis">
    <w:name w:val="Intense Emphasis"/>
    <w:basedOn w:val="DefaultParagraphFont"/>
    <w:uiPriority w:val="21"/>
    <w:qFormat/>
    <w:rsid w:val="008C699F"/>
    <w:rPr>
      <w:i/>
      <w:iCs/>
      <w:color w:val="0F4761" w:themeColor="accent1" w:themeShade="BF"/>
    </w:rPr>
  </w:style>
  <w:style w:type="paragraph" w:styleId="IntenseQuote">
    <w:name w:val="Intense Quote"/>
    <w:basedOn w:val="Normal"/>
    <w:next w:val="Normal"/>
    <w:link w:val="IntenseQuoteChar"/>
    <w:uiPriority w:val="30"/>
    <w:qFormat/>
    <w:rsid w:val="008C6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99F"/>
    <w:rPr>
      <w:i/>
      <w:iCs/>
      <w:color w:val="0F4761" w:themeColor="accent1" w:themeShade="BF"/>
    </w:rPr>
  </w:style>
  <w:style w:type="character" w:styleId="IntenseReference">
    <w:name w:val="Intense Reference"/>
    <w:basedOn w:val="DefaultParagraphFont"/>
    <w:uiPriority w:val="32"/>
    <w:qFormat/>
    <w:rsid w:val="008C699F"/>
    <w:rPr>
      <w:b/>
      <w:bCs/>
      <w:smallCaps/>
      <w:color w:val="0F4761" w:themeColor="accent1" w:themeShade="BF"/>
      <w:spacing w:val="5"/>
    </w:rPr>
  </w:style>
  <w:style w:type="character" w:styleId="Hyperlink">
    <w:name w:val="Hyperlink"/>
    <w:basedOn w:val="DefaultParagraphFont"/>
    <w:uiPriority w:val="99"/>
    <w:unhideWhenUsed/>
    <w:rsid w:val="005B3AFF"/>
    <w:rPr>
      <w:color w:val="467886" w:themeColor="hyperlink"/>
      <w:u w:val="single"/>
    </w:rPr>
  </w:style>
  <w:style w:type="character" w:styleId="UnresolvedMention">
    <w:name w:val="Unresolved Mention"/>
    <w:basedOn w:val="DefaultParagraphFont"/>
    <w:uiPriority w:val="99"/>
    <w:semiHidden/>
    <w:unhideWhenUsed/>
    <w:rsid w:val="005B3AFF"/>
    <w:rPr>
      <w:color w:val="605E5C"/>
      <w:shd w:val="clear" w:color="auto" w:fill="E1DFDD"/>
    </w:rPr>
  </w:style>
  <w:style w:type="character" w:styleId="FollowedHyperlink">
    <w:name w:val="FollowedHyperlink"/>
    <w:basedOn w:val="DefaultParagraphFont"/>
    <w:uiPriority w:val="99"/>
    <w:semiHidden/>
    <w:unhideWhenUsed/>
    <w:rsid w:val="00731E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0895">
      <w:bodyDiv w:val="1"/>
      <w:marLeft w:val="0"/>
      <w:marRight w:val="0"/>
      <w:marTop w:val="0"/>
      <w:marBottom w:val="0"/>
      <w:divBdr>
        <w:top w:val="none" w:sz="0" w:space="0" w:color="auto"/>
        <w:left w:val="none" w:sz="0" w:space="0" w:color="auto"/>
        <w:bottom w:val="none" w:sz="0" w:space="0" w:color="auto"/>
        <w:right w:val="none" w:sz="0" w:space="0" w:color="auto"/>
      </w:divBdr>
    </w:div>
    <w:div w:id="297029258">
      <w:bodyDiv w:val="1"/>
      <w:marLeft w:val="0"/>
      <w:marRight w:val="0"/>
      <w:marTop w:val="0"/>
      <w:marBottom w:val="0"/>
      <w:divBdr>
        <w:top w:val="none" w:sz="0" w:space="0" w:color="auto"/>
        <w:left w:val="none" w:sz="0" w:space="0" w:color="auto"/>
        <w:bottom w:val="none" w:sz="0" w:space="0" w:color="auto"/>
        <w:right w:val="none" w:sz="0" w:space="0" w:color="auto"/>
      </w:divBdr>
    </w:div>
    <w:div w:id="338772284">
      <w:bodyDiv w:val="1"/>
      <w:marLeft w:val="0"/>
      <w:marRight w:val="0"/>
      <w:marTop w:val="0"/>
      <w:marBottom w:val="0"/>
      <w:divBdr>
        <w:top w:val="none" w:sz="0" w:space="0" w:color="auto"/>
        <w:left w:val="none" w:sz="0" w:space="0" w:color="auto"/>
        <w:bottom w:val="none" w:sz="0" w:space="0" w:color="auto"/>
        <w:right w:val="none" w:sz="0" w:space="0" w:color="auto"/>
      </w:divBdr>
    </w:div>
    <w:div w:id="475143072">
      <w:bodyDiv w:val="1"/>
      <w:marLeft w:val="0"/>
      <w:marRight w:val="0"/>
      <w:marTop w:val="0"/>
      <w:marBottom w:val="0"/>
      <w:divBdr>
        <w:top w:val="none" w:sz="0" w:space="0" w:color="auto"/>
        <w:left w:val="none" w:sz="0" w:space="0" w:color="auto"/>
        <w:bottom w:val="none" w:sz="0" w:space="0" w:color="auto"/>
        <w:right w:val="none" w:sz="0" w:space="0" w:color="auto"/>
      </w:divBdr>
    </w:div>
    <w:div w:id="481387882">
      <w:bodyDiv w:val="1"/>
      <w:marLeft w:val="0"/>
      <w:marRight w:val="0"/>
      <w:marTop w:val="0"/>
      <w:marBottom w:val="0"/>
      <w:divBdr>
        <w:top w:val="none" w:sz="0" w:space="0" w:color="auto"/>
        <w:left w:val="none" w:sz="0" w:space="0" w:color="auto"/>
        <w:bottom w:val="none" w:sz="0" w:space="0" w:color="auto"/>
        <w:right w:val="none" w:sz="0" w:space="0" w:color="auto"/>
      </w:divBdr>
    </w:div>
    <w:div w:id="621889497">
      <w:bodyDiv w:val="1"/>
      <w:marLeft w:val="0"/>
      <w:marRight w:val="0"/>
      <w:marTop w:val="0"/>
      <w:marBottom w:val="0"/>
      <w:divBdr>
        <w:top w:val="none" w:sz="0" w:space="0" w:color="auto"/>
        <w:left w:val="none" w:sz="0" w:space="0" w:color="auto"/>
        <w:bottom w:val="none" w:sz="0" w:space="0" w:color="auto"/>
        <w:right w:val="none" w:sz="0" w:space="0" w:color="auto"/>
      </w:divBdr>
    </w:div>
    <w:div w:id="630212313">
      <w:bodyDiv w:val="1"/>
      <w:marLeft w:val="0"/>
      <w:marRight w:val="0"/>
      <w:marTop w:val="0"/>
      <w:marBottom w:val="0"/>
      <w:divBdr>
        <w:top w:val="none" w:sz="0" w:space="0" w:color="auto"/>
        <w:left w:val="none" w:sz="0" w:space="0" w:color="auto"/>
        <w:bottom w:val="none" w:sz="0" w:space="0" w:color="auto"/>
        <w:right w:val="none" w:sz="0" w:space="0" w:color="auto"/>
      </w:divBdr>
    </w:div>
    <w:div w:id="773357138">
      <w:bodyDiv w:val="1"/>
      <w:marLeft w:val="0"/>
      <w:marRight w:val="0"/>
      <w:marTop w:val="0"/>
      <w:marBottom w:val="0"/>
      <w:divBdr>
        <w:top w:val="none" w:sz="0" w:space="0" w:color="auto"/>
        <w:left w:val="none" w:sz="0" w:space="0" w:color="auto"/>
        <w:bottom w:val="none" w:sz="0" w:space="0" w:color="auto"/>
        <w:right w:val="none" w:sz="0" w:space="0" w:color="auto"/>
      </w:divBdr>
    </w:div>
    <w:div w:id="1715352950">
      <w:bodyDiv w:val="1"/>
      <w:marLeft w:val="0"/>
      <w:marRight w:val="0"/>
      <w:marTop w:val="0"/>
      <w:marBottom w:val="0"/>
      <w:divBdr>
        <w:top w:val="none" w:sz="0" w:space="0" w:color="auto"/>
        <w:left w:val="none" w:sz="0" w:space="0" w:color="auto"/>
        <w:bottom w:val="none" w:sz="0" w:space="0" w:color="auto"/>
        <w:right w:val="none" w:sz="0" w:space="0" w:color="auto"/>
      </w:divBdr>
    </w:div>
    <w:div w:id="1865055212">
      <w:bodyDiv w:val="1"/>
      <w:marLeft w:val="0"/>
      <w:marRight w:val="0"/>
      <w:marTop w:val="0"/>
      <w:marBottom w:val="0"/>
      <w:divBdr>
        <w:top w:val="none" w:sz="0" w:space="0" w:color="auto"/>
        <w:left w:val="none" w:sz="0" w:space="0" w:color="auto"/>
        <w:bottom w:val="none" w:sz="0" w:space="0" w:color="auto"/>
        <w:right w:val="none" w:sz="0" w:space="0" w:color="auto"/>
      </w:divBdr>
    </w:div>
    <w:div w:id="1914928543">
      <w:bodyDiv w:val="1"/>
      <w:marLeft w:val="0"/>
      <w:marRight w:val="0"/>
      <w:marTop w:val="0"/>
      <w:marBottom w:val="0"/>
      <w:divBdr>
        <w:top w:val="none" w:sz="0" w:space="0" w:color="auto"/>
        <w:left w:val="none" w:sz="0" w:space="0" w:color="auto"/>
        <w:bottom w:val="none" w:sz="0" w:space="0" w:color="auto"/>
        <w:right w:val="none" w:sz="0" w:space="0" w:color="auto"/>
      </w:divBdr>
    </w:div>
    <w:div w:id="192737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i2554192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school.illinois.edu/news-events/news/2020/01/professorship-support-history-libraries-and-information-professions" TargetMode="External"/><Relationship Id="rId12" Type="http://schemas.openxmlformats.org/officeDocument/2006/relationships/hyperlink" Target="https://www.ala.org/lhrt/donald-g-davis-article-awa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hrt.news/lhrt-75th-anniversary-gallery/" TargetMode="External"/><Relationship Id="rId11" Type="http://schemas.openxmlformats.org/officeDocument/2006/relationships/hyperlink" Target="https://www.jstor.org/stable/25541943" TargetMode="External"/><Relationship Id="rId5" Type="http://schemas.openxmlformats.org/officeDocument/2006/relationships/hyperlink" Target="https://www.ischool.utexas.edu/news/dr-donald-g-davis-jr-1939-2024" TargetMode="External"/><Relationship Id="rId10" Type="http://schemas.openxmlformats.org/officeDocument/2006/relationships/hyperlink" Target="https://www.jstor.org/stable/25541926" TargetMode="External"/><Relationship Id="rId4" Type="http://schemas.openxmlformats.org/officeDocument/2006/relationships/image" Target="media/image1.png"/><Relationship Id="rId9" Type="http://schemas.openxmlformats.org/officeDocument/2006/relationships/hyperlink" Target="https://www.loc.gov/loc/lcib/0703/davi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1036</Words>
  <Characters>5879</Characters>
  <Application>Microsoft Office Word</Application>
  <DocSecurity>0</DocSecurity>
  <Lines>86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Hermina Anghelescu</dc:creator>
  <cp:keywords/>
  <dc:description/>
  <cp:lastModifiedBy>Hermina Anghelescu</cp:lastModifiedBy>
  <cp:revision>12</cp:revision>
  <dcterms:created xsi:type="dcterms:W3CDTF">2024-12-06T17:38:00Z</dcterms:created>
  <dcterms:modified xsi:type="dcterms:W3CDTF">2025-01-12T04:46:00Z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dadf4aca717659154647f0cdf73973064fbf13d9400ba0ce176e037fa21d010d</vt:lpwstr>
  </property>
</Properties>
</file>